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0F59" w:rsidRDefault="00C71F45" w:rsidP="00902A00">
      <w:pPr>
        <w:widowControl w:val="0"/>
        <w:ind w:right="-568"/>
        <w:jc w:val="right"/>
        <w:rPr>
          <w:rFonts w:ascii="Calibri" w:hAnsi="Calibri" w:cs="Calibri"/>
          <w:b/>
          <w:color w:val="000000"/>
          <w:sz w:val="16"/>
          <w:szCs w:val="16"/>
        </w:rPr>
      </w:pPr>
      <w:r>
        <w:rPr>
          <w:rFonts w:ascii="Calibri" w:hAnsi="Calibri" w:cs="Calibri"/>
          <w:b/>
          <w:color w:val="000000"/>
          <w:sz w:val="16"/>
          <w:szCs w:val="16"/>
        </w:rPr>
        <w:t xml:space="preserve">FISPQ: </w:t>
      </w:r>
      <w:proofErr w:type="spellStart"/>
      <w:proofErr w:type="gramStart"/>
      <w:r>
        <w:rPr>
          <w:rFonts w:ascii="Calibri" w:hAnsi="Calibri" w:cs="Calibri"/>
          <w:b/>
          <w:color w:val="000000"/>
          <w:sz w:val="16"/>
          <w:szCs w:val="16"/>
        </w:rPr>
        <w:t>AG.desmol</w:t>
      </w:r>
      <w:r w:rsidR="00BA0C64">
        <w:rPr>
          <w:rFonts w:ascii="Calibri" w:hAnsi="Calibri" w:cs="Calibri"/>
          <w:b/>
          <w:color w:val="000000"/>
          <w:sz w:val="16"/>
          <w:szCs w:val="16"/>
        </w:rPr>
        <w:t>dante</w:t>
      </w:r>
      <w:proofErr w:type="spellEnd"/>
      <w:proofErr w:type="gramEnd"/>
      <w:r w:rsidR="00327FB5">
        <w:rPr>
          <w:rFonts w:ascii="Calibri" w:hAnsi="Calibri" w:cs="Calibri"/>
          <w:b/>
          <w:color w:val="000000"/>
          <w:sz w:val="16"/>
          <w:szCs w:val="16"/>
        </w:rPr>
        <w:t xml:space="preserve"> Mineral</w:t>
      </w:r>
      <w:r w:rsidR="00D749F0" w:rsidRPr="00872E62">
        <w:rPr>
          <w:rFonts w:ascii="Calibri" w:hAnsi="Calibri" w:cs="Calibri"/>
          <w:b/>
          <w:color w:val="000000"/>
          <w:sz w:val="16"/>
          <w:szCs w:val="16"/>
        </w:rPr>
        <w:br/>
        <w:t xml:space="preserve">Original de </w:t>
      </w:r>
      <w:r w:rsidR="00327FB5">
        <w:rPr>
          <w:rFonts w:ascii="Calibri" w:hAnsi="Calibri" w:cs="Calibri"/>
          <w:b/>
          <w:color w:val="000000"/>
          <w:sz w:val="16"/>
          <w:szCs w:val="16"/>
        </w:rPr>
        <w:t>novembro</w:t>
      </w:r>
      <w:r w:rsidR="00F70818">
        <w:rPr>
          <w:rFonts w:ascii="Calibri" w:hAnsi="Calibri" w:cs="Calibri"/>
          <w:b/>
          <w:color w:val="000000"/>
          <w:sz w:val="16"/>
          <w:szCs w:val="16"/>
        </w:rPr>
        <w:t xml:space="preserve"> </w:t>
      </w:r>
      <w:r w:rsidR="00925CA5">
        <w:rPr>
          <w:rFonts w:ascii="Calibri" w:hAnsi="Calibri" w:cs="Calibri"/>
          <w:b/>
          <w:color w:val="000000"/>
          <w:sz w:val="16"/>
          <w:szCs w:val="16"/>
        </w:rPr>
        <w:t>/ 201</w:t>
      </w:r>
      <w:r w:rsidR="00327FB5">
        <w:rPr>
          <w:rFonts w:ascii="Calibri" w:hAnsi="Calibri" w:cs="Calibri"/>
          <w:b/>
          <w:color w:val="000000"/>
          <w:sz w:val="16"/>
          <w:szCs w:val="16"/>
        </w:rPr>
        <w:t>7</w:t>
      </w:r>
      <w:r w:rsidR="00D749F0" w:rsidRPr="00872E62">
        <w:rPr>
          <w:rFonts w:ascii="Calibri" w:hAnsi="Calibri" w:cs="Calibri"/>
          <w:b/>
          <w:color w:val="000000"/>
          <w:sz w:val="16"/>
          <w:szCs w:val="16"/>
        </w:rPr>
        <w:br/>
        <w:t>Revisão n</w:t>
      </w:r>
      <w:r w:rsidR="00D749F0" w:rsidRPr="00872E62">
        <w:rPr>
          <w:rFonts w:ascii="Calibri" w:hAnsi="Calibri" w:cs="Calibri"/>
          <w:b/>
          <w:color w:val="000000"/>
          <w:sz w:val="16"/>
          <w:szCs w:val="16"/>
          <w:vertAlign w:val="superscript"/>
        </w:rPr>
        <w:t>o</w:t>
      </w:r>
      <w:r w:rsidR="00A32163">
        <w:rPr>
          <w:rFonts w:ascii="Calibri" w:hAnsi="Calibri" w:cs="Calibri"/>
          <w:b/>
          <w:color w:val="000000"/>
          <w:sz w:val="16"/>
          <w:szCs w:val="16"/>
        </w:rPr>
        <w:t xml:space="preserve">: </w:t>
      </w:r>
      <w:r w:rsidR="00327FB5">
        <w:rPr>
          <w:rFonts w:ascii="Calibri" w:hAnsi="Calibri" w:cs="Calibri"/>
          <w:b/>
          <w:color w:val="000000"/>
          <w:sz w:val="16"/>
          <w:szCs w:val="16"/>
        </w:rPr>
        <w:t>0</w:t>
      </w:r>
    </w:p>
    <w:p w:rsidR="005F0F59" w:rsidRPr="00872E62" w:rsidRDefault="005F0F59" w:rsidP="005F0F59">
      <w:pPr>
        <w:widowControl w:val="0"/>
        <w:ind w:right="-568"/>
        <w:jc w:val="right"/>
        <w:rPr>
          <w:rFonts w:ascii="Calibri" w:hAnsi="Calibri" w:cs="Calibri"/>
          <w:b/>
          <w:color w:val="000000"/>
          <w:sz w:val="16"/>
          <w:szCs w:val="16"/>
        </w:rPr>
      </w:pPr>
      <w:r>
        <w:rPr>
          <w:rFonts w:ascii="Calibri" w:hAnsi="Calibri" w:cs="Calibri"/>
          <w:b/>
          <w:color w:val="000000"/>
          <w:sz w:val="16"/>
          <w:szCs w:val="16"/>
        </w:rPr>
        <w:t xml:space="preserve">Data da revisão: </w:t>
      </w:r>
      <w:proofErr w:type="gramStart"/>
      <w:r w:rsidR="00327FB5">
        <w:rPr>
          <w:rFonts w:ascii="Calibri" w:hAnsi="Calibri" w:cs="Calibri"/>
          <w:b/>
          <w:color w:val="000000"/>
          <w:sz w:val="16"/>
          <w:szCs w:val="16"/>
        </w:rPr>
        <w:t>N.A</w:t>
      </w:r>
      <w:proofErr w:type="gramEnd"/>
      <w:r>
        <w:rPr>
          <w:rFonts w:ascii="Calibri" w:hAnsi="Calibri" w:cs="Calibri"/>
          <w:b/>
          <w:color w:val="000000"/>
          <w:sz w:val="16"/>
          <w:szCs w:val="16"/>
        </w:rPr>
        <w:br/>
      </w:r>
      <w:r w:rsidR="00D749F0" w:rsidRPr="00872E62">
        <w:rPr>
          <w:rFonts w:ascii="Calibri" w:hAnsi="Calibri" w:cs="Calibri"/>
          <w:b/>
          <w:color w:val="000000"/>
          <w:sz w:val="16"/>
          <w:szCs w:val="16"/>
        </w:rPr>
        <w:t>Página: 1/4</w:t>
      </w:r>
    </w:p>
    <w:p w:rsidR="00D749F0" w:rsidRPr="0025335A" w:rsidRDefault="00D749F0" w:rsidP="00902A00">
      <w:pPr>
        <w:widowControl w:val="0"/>
        <w:ind w:right="-568"/>
        <w:jc w:val="right"/>
        <w:rPr>
          <w:rFonts w:ascii="Calibri" w:hAnsi="Calibri" w:cs="Calibri"/>
          <w:sz w:val="14"/>
          <w:szCs w:val="22"/>
        </w:rPr>
      </w:pPr>
    </w:p>
    <w:p w:rsidR="007344F7" w:rsidRPr="009011FE" w:rsidRDefault="007344F7" w:rsidP="00F70818">
      <w:pPr>
        <w:widowControl w:val="0"/>
        <w:spacing w:after="120"/>
        <w:jc w:val="both"/>
        <w:rPr>
          <w:rFonts w:asciiTheme="minorHAnsi" w:hAnsiTheme="minorHAnsi" w:cstheme="minorHAnsi"/>
          <w:b/>
          <w:sz w:val="32"/>
          <w:szCs w:val="32"/>
        </w:rPr>
      </w:pPr>
      <w:proofErr w:type="spellStart"/>
      <w:proofErr w:type="gramStart"/>
      <w:r w:rsidRPr="009011FE">
        <w:rPr>
          <w:rFonts w:asciiTheme="minorHAnsi" w:hAnsiTheme="minorHAnsi" w:cstheme="minorHAnsi"/>
          <w:b/>
          <w:sz w:val="34"/>
          <w:szCs w:val="34"/>
        </w:rPr>
        <w:t>AG.desmol</w:t>
      </w:r>
      <w:r w:rsidR="00BA0C64">
        <w:rPr>
          <w:rFonts w:asciiTheme="minorHAnsi" w:hAnsiTheme="minorHAnsi" w:cstheme="minorHAnsi"/>
          <w:b/>
          <w:sz w:val="34"/>
          <w:szCs w:val="34"/>
        </w:rPr>
        <w:t>dante</w:t>
      </w:r>
      <w:proofErr w:type="spellEnd"/>
      <w:proofErr w:type="gramEnd"/>
      <w:r w:rsidR="00327FB5">
        <w:rPr>
          <w:rFonts w:asciiTheme="minorHAnsi" w:hAnsiTheme="minorHAnsi" w:cstheme="minorHAnsi"/>
          <w:b/>
          <w:sz w:val="34"/>
          <w:szCs w:val="34"/>
        </w:rPr>
        <w:t xml:space="preserve"> Mineral</w:t>
      </w:r>
      <w:r w:rsidRPr="00916B75">
        <w:rPr>
          <w:rFonts w:asciiTheme="minorHAnsi" w:hAnsiTheme="minorHAnsi" w:cstheme="minorHAnsi"/>
          <w:b/>
          <w:sz w:val="36"/>
          <w:szCs w:val="20"/>
        </w:rPr>
        <w:t xml:space="preserve"> | </w:t>
      </w:r>
      <w:r w:rsidRPr="009011FE">
        <w:rPr>
          <w:rFonts w:asciiTheme="minorHAnsi" w:hAnsiTheme="minorHAnsi" w:cstheme="minorHAnsi"/>
          <w:b/>
          <w:sz w:val="34"/>
          <w:szCs w:val="34"/>
        </w:rPr>
        <w:t xml:space="preserve">Agente </w:t>
      </w:r>
      <w:proofErr w:type="spellStart"/>
      <w:r w:rsidRPr="009011FE">
        <w:rPr>
          <w:rFonts w:asciiTheme="minorHAnsi" w:hAnsiTheme="minorHAnsi" w:cstheme="minorHAnsi"/>
          <w:b/>
          <w:sz w:val="34"/>
          <w:szCs w:val="34"/>
        </w:rPr>
        <w:t>desmoldante</w:t>
      </w:r>
      <w:proofErr w:type="spellEnd"/>
      <w:r w:rsidRPr="009011FE">
        <w:rPr>
          <w:rFonts w:asciiTheme="minorHAnsi" w:hAnsiTheme="minorHAnsi" w:cstheme="minorHAnsi"/>
          <w:b/>
          <w:sz w:val="34"/>
          <w:szCs w:val="34"/>
        </w:rPr>
        <w:t xml:space="preserve"> </w:t>
      </w:r>
      <w:r w:rsidR="00B038C5">
        <w:rPr>
          <w:rFonts w:asciiTheme="minorHAnsi" w:hAnsiTheme="minorHAnsi" w:cstheme="minorHAnsi"/>
          <w:b/>
          <w:sz w:val="34"/>
          <w:szCs w:val="34"/>
        </w:rPr>
        <w:t>pronto para uso</w:t>
      </w:r>
    </w:p>
    <w:p w:rsidR="00D749F0" w:rsidRPr="00741E51" w:rsidRDefault="00D749F0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741E51">
        <w:rPr>
          <w:rFonts w:ascii="Calibri" w:hAnsi="Calibri" w:cs="Calibri"/>
          <w:b/>
          <w:sz w:val="22"/>
          <w:szCs w:val="22"/>
        </w:rPr>
        <w:t>Código do produto: 00</w:t>
      </w:r>
      <w:r w:rsidR="00E47D0D">
        <w:rPr>
          <w:rFonts w:ascii="Calibri" w:hAnsi="Calibri" w:cs="Calibri"/>
          <w:b/>
          <w:sz w:val="22"/>
          <w:szCs w:val="22"/>
        </w:rPr>
        <w:t>11</w:t>
      </w:r>
      <w:r w:rsidR="003616CE" w:rsidRPr="00741E51">
        <w:rPr>
          <w:rFonts w:ascii="Calibri" w:hAnsi="Calibri" w:cs="Calibri"/>
          <w:b/>
          <w:sz w:val="22"/>
          <w:szCs w:val="22"/>
        </w:rPr>
        <w:t>/1</w:t>
      </w:r>
      <w:r w:rsidR="00E47D0D">
        <w:rPr>
          <w:rFonts w:ascii="Calibri" w:hAnsi="Calibri" w:cs="Calibri"/>
          <w:b/>
          <w:sz w:val="22"/>
          <w:szCs w:val="22"/>
        </w:rPr>
        <w:t>7</w:t>
      </w:r>
      <w:r w:rsidRPr="00741E51">
        <w:rPr>
          <w:rFonts w:ascii="Calibri" w:hAnsi="Calibri" w:cs="Calibri"/>
          <w:sz w:val="22"/>
          <w:szCs w:val="22"/>
        </w:rPr>
        <w:t xml:space="preserve"> </w:t>
      </w:r>
      <w:bookmarkStart w:id="0" w:name="_GoBack"/>
      <w:bookmarkEnd w:id="0"/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  <w:r w:rsidRPr="00E22188">
        <w:rPr>
          <w:noProof/>
          <w:sz w:val="12"/>
          <w:szCs w:val="12"/>
        </w:rPr>
        <mc:AlternateContent>
          <mc:Choice Requires="wps">
            <w:drawing>
              <wp:anchor distT="4294967295" distB="4294967295" distL="114300" distR="114300" simplePos="0" relativeHeight="251715072" behindDoc="0" locked="0" layoutInCell="1" allowOverlap="1" wp14:anchorId="4684EE20" wp14:editId="74B01192">
                <wp:simplePos x="0" y="0"/>
                <wp:positionH relativeFrom="column">
                  <wp:posOffset>2540</wp:posOffset>
                </wp:positionH>
                <wp:positionV relativeFrom="paragraph">
                  <wp:posOffset>9525</wp:posOffset>
                </wp:positionV>
                <wp:extent cx="6438900" cy="0"/>
                <wp:effectExtent l="0" t="0" r="19050" b="19050"/>
                <wp:wrapNone/>
                <wp:docPr id="10" name="Conector re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2D6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7888E7" id="Conector reto 21" o:spid="_x0000_s1026" style="position:absolute;z-index:251715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2pt,.75pt" to="507.2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" strokecolor="#002d62" strokeweight="1.5pt">
                <o:lock v:ext="edit" shapetype="f"/>
              </v:line>
            </w:pict>
          </mc:Fallback>
        </mc:AlternateContent>
      </w:r>
    </w:p>
    <w:p w:rsidR="00D749F0" w:rsidRPr="00872E62" w:rsidRDefault="00D749F0" w:rsidP="00B92FEE">
      <w:pPr>
        <w:widowControl w:val="0"/>
        <w:spacing w:after="160"/>
        <w:jc w:val="both"/>
        <w:rPr>
          <w:rFonts w:ascii="Calibri" w:hAnsi="Calibri" w:cs="Calibri"/>
          <w:b/>
          <w:sz w:val="28"/>
          <w:szCs w:val="22"/>
        </w:rPr>
      </w:pPr>
      <w:r w:rsidRPr="00872E62">
        <w:rPr>
          <w:rFonts w:ascii="Calibri" w:hAnsi="Calibri" w:cs="Calibri"/>
          <w:b/>
          <w:sz w:val="28"/>
          <w:szCs w:val="22"/>
        </w:rPr>
        <w:t>1.  Identificação do produto e da empresa</w:t>
      </w:r>
    </w:p>
    <w:p w:rsidR="00D749F0" w:rsidRPr="00872E62" w:rsidRDefault="00D749F0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 xml:space="preserve">Produto: </w:t>
      </w:r>
      <w:proofErr w:type="gramStart"/>
      <w:r w:rsidRPr="00872E62">
        <w:rPr>
          <w:rFonts w:ascii="Calibri" w:hAnsi="Calibri" w:cs="Calibri"/>
          <w:sz w:val="22"/>
          <w:szCs w:val="22"/>
        </w:rPr>
        <w:t>AG</w:t>
      </w:r>
      <w:r w:rsidR="0025335A">
        <w:rPr>
          <w:rFonts w:ascii="Calibri" w:hAnsi="Calibri" w:cs="Calibri"/>
          <w:sz w:val="22"/>
          <w:szCs w:val="22"/>
        </w:rPr>
        <w:t>.</w:t>
      </w:r>
      <w:r w:rsidR="00925CA5">
        <w:rPr>
          <w:rFonts w:ascii="Calibri" w:hAnsi="Calibri" w:cs="Calibri"/>
          <w:sz w:val="22"/>
          <w:szCs w:val="22"/>
        </w:rPr>
        <w:t>DESMOL</w:t>
      </w:r>
      <w:r w:rsidR="00BA0C64">
        <w:rPr>
          <w:rFonts w:ascii="Calibri" w:hAnsi="Calibri" w:cs="Calibri"/>
          <w:sz w:val="22"/>
          <w:szCs w:val="22"/>
        </w:rPr>
        <w:t>DANTE</w:t>
      </w:r>
      <w:proofErr w:type="gramEnd"/>
      <w:r w:rsidR="00E47D0D">
        <w:rPr>
          <w:rFonts w:ascii="Calibri" w:hAnsi="Calibri" w:cs="Calibri"/>
          <w:sz w:val="22"/>
          <w:szCs w:val="22"/>
        </w:rPr>
        <w:t xml:space="preserve"> MINERAL</w:t>
      </w:r>
    </w:p>
    <w:p w:rsidR="00D749F0" w:rsidRPr="00872E62" w:rsidRDefault="00D749F0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>Empresa: Cop</w:t>
      </w:r>
      <w:r w:rsidR="00872E62" w:rsidRPr="00872E62">
        <w:rPr>
          <w:rFonts w:ascii="Calibri" w:hAnsi="Calibri" w:cs="Calibri"/>
          <w:sz w:val="22"/>
          <w:szCs w:val="22"/>
        </w:rPr>
        <w:t xml:space="preserve">las Indústria de Plásticos </w:t>
      </w:r>
      <w:r w:rsidR="0025335A">
        <w:rPr>
          <w:rFonts w:ascii="Calibri" w:hAnsi="Calibri" w:cs="Calibri"/>
          <w:sz w:val="22"/>
          <w:szCs w:val="22"/>
        </w:rPr>
        <w:t>LTDA</w:t>
      </w:r>
    </w:p>
    <w:p w:rsidR="00D749F0" w:rsidRPr="00872E62" w:rsidRDefault="00D749F0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 xml:space="preserve">Rua Girassol, 239, </w:t>
      </w:r>
      <w:r w:rsidR="00872E62" w:rsidRPr="00872E62">
        <w:rPr>
          <w:rFonts w:ascii="Calibri" w:hAnsi="Calibri" w:cs="Calibri"/>
          <w:sz w:val="22"/>
          <w:szCs w:val="22"/>
        </w:rPr>
        <w:t xml:space="preserve">Loteamento Industrial Coral – </w:t>
      </w:r>
      <w:r w:rsidRPr="00872E62">
        <w:rPr>
          <w:rFonts w:ascii="Calibri" w:hAnsi="Calibri" w:cs="Calibri"/>
          <w:sz w:val="22"/>
          <w:szCs w:val="22"/>
        </w:rPr>
        <w:t>Mauá</w:t>
      </w:r>
      <w:r w:rsidR="00872E62" w:rsidRPr="00872E62">
        <w:rPr>
          <w:rFonts w:ascii="Calibri" w:hAnsi="Calibri" w:cs="Calibri"/>
          <w:sz w:val="22"/>
          <w:szCs w:val="22"/>
        </w:rPr>
        <w:t xml:space="preserve"> / SP</w:t>
      </w:r>
    </w:p>
    <w:p w:rsidR="00872E62" w:rsidRPr="00872E62" w:rsidRDefault="0025335A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CEP: 09372</w:t>
      </w:r>
      <w:r w:rsidR="00D749F0" w:rsidRPr="00872E62">
        <w:rPr>
          <w:rFonts w:ascii="Calibri" w:hAnsi="Calibri" w:cs="Calibri"/>
          <w:sz w:val="22"/>
          <w:szCs w:val="22"/>
        </w:rPr>
        <w:t>-</w:t>
      </w:r>
      <w:r>
        <w:rPr>
          <w:rFonts w:ascii="Calibri" w:hAnsi="Calibri" w:cs="Calibri"/>
          <w:sz w:val="22"/>
          <w:szCs w:val="22"/>
        </w:rPr>
        <w:t>030</w:t>
      </w:r>
    </w:p>
    <w:p w:rsidR="00D749F0" w:rsidRPr="00872E62" w:rsidRDefault="00872E62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>Telefone:</w:t>
      </w:r>
      <w:r w:rsidR="00D749F0" w:rsidRPr="00872E62">
        <w:rPr>
          <w:rFonts w:ascii="Calibri" w:hAnsi="Calibri" w:cs="Calibri"/>
          <w:sz w:val="22"/>
          <w:szCs w:val="22"/>
        </w:rPr>
        <w:t xml:space="preserve"> +55 11 2787-1000</w:t>
      </w:r>
    </w:p>
    <w:p w:rsidR="00872E62" w:rsidRDefault="00872E62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>F</w:t>
      </w:r>
      <w:r w:rsidR="0025335A">
        <w:rPr>
          <w:rFonts w:ascii="Calibri" w:hAnsi="Calibri" w:cs="Calibri"/>
          <w:sz w:val="22"/>
          <w:szCs w:val="22"/>
        </w:rPr>
        <w:t>ax</w:t>
      </w:r>
      <w:r w:rsidRPr="00872E62">
        <w:rPr>
          <w:rFonts w:ascii="Calibri" w:hAnsi="Calibri" w:cs="Calibri"/>
          <w:sz w:val="22"/>
          <w:szCs w:val="22"/>
        </w:rPr>
        <w:t>: +55 11 2787-1013</w:t>
      </w:r>
    </w:p>
    <w:p w:rsidR="00741E51" w:rsidRPr="00872E62" w:rsidRDefault="00741E51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SAC Coplas: 0800 709 1216</w:t>
      </w:r>
    </w:p>
    <w:p w:rsidR="00D749F0" w:rsidRPr="00872E62" w:rsidRDefault="00D749F0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>Telefone de emergência</w:t>
      </w:r>
      <w:r w:rsidR="00872E62" w:rsidRPr="00872E62">
        <w:rPr>
          <w:rFonts w:ascii="Calibri" w:hAnsi="Calibri" w:cs="Calibri"/>
          <w:sz w:val="22"/>
          <w:szCs w:val="22"/>
        </w:rPr>
        <w:t xml:space="preserve">: </w:t>
      </w:r>
      <w:r w:rsidR="00872E62">
        <w:rPr>
          <w:rFonts w:ascii="Calibri" w:hAnsi="Calibri" w:cs="Calibri"/>
          <w:sz w:val="22"/>
          <w:szCs w:val="22"/>
        </w:rPr>
        <w:t>CEATOX – Hospital das Clí</w:t>
      </w:r>
      <w:r w:rsidRPr="00872E62">
        <w:rPr>
          <w:rFonts w:ascii="Calibri" w:hAnsi="Calibri" w:cs="Calibri"/>
          <w:sz w:val="22"/>
          <w:szCs w:val="22"/>
        </w:rPr>
        <w:t>nicas</w:t>
      </w:r>
      <w:r w:rsidR="00872E62">
        <w:rPr>
          <w:rFonts w:ascii="Calibri" w:hAnsi="Calibri" w:cs="Calibri"/>
          <w:sz w:val="22"/>
          <w:szCs w:val="22"/>
        </w:rPr>
        <w:t>:</w:t>
      </w:r>
      <w:r w:rsidRPr="00872E62">
        <w:rPr>
          <w:rFonts w:ascii="Calibri" w:hAnsi="Calibri" w:cs="Calibri"/>
          <w:sz w:val="22"/>
          <w:szCs w:val="22"/>
        </w:rPr>
        <w:t xml:space="preserve"> 0800</w:t>
      </w:r>
      <w:r w:rsidR="00872E62">
        <w:rPr>
          <w:rFonts w:ascii="Calibri" w:hAnsi="Calibri" w:cs="Calibri"/>
          <w:sz w:val="22"/>
          <w:szCs w:val="22"/>
        </w:rPr>
        <w:t xml:space="preserve"> </w:t>
      </w:r>
      <w:r w:rsidRPr="00872E62">
        <w:rPr>
          <w:rFonts w:ascii="Calibri" w:hAnsi="Calibri" w:cs="Calibri"/>
          <w:sz w:val="22"/>
          <w:szCs w:val="22"/>
        </w:rPr>
        <w:t>014</w:t>
      </w:r>
      <w:r w:rsidR="00872E62">
        <w:rPr>
          <w:rFonts w:ascii="Calibri" w:hAnsi="Calibri" w:cs="Calibri"/>
          <w:sz w:val="22"/>
          <w:szCs w:val="22"/>
        </w:rPr>
        <w:t xml:space="preserve"> </w:t>
      </w:r>
      <w:r w:rsidRPr="00872E62">
        <w:rPr>
          <w:rFonts w:ascii="Calibri" w:hAnsi="Calibri" w:cs="Calibri"/>
          <w:sz w:val="22"/>
          <w:szCs w:val="22"/>
        </w:rPr>
        <w:t>8110</w:t>
      </w: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  <w:r w:rsidRPr="00E22188">
        <w:rPr>
          <w:noProof/>
          <w:sz w:val="12"/>
          <w:szCs w:val="12"/>
        </w:rPr>
        <mc:AlternateContent>
          <mc:Choice Requires="wps">
            <w:drawing>
              <wp:anchor distT="4294967295" distB="4294967295" distL="114300" distR="114300" simplePos="0" relativeHeight="251713024" behindDoc="0" locked="0" layoutInCell="1" allowOverlap="1" wp14:anchorId="4684EE20" wp14:editId="74B01192">
                <wp:simplePos x="0" y="0"/>
                <wp:positionH relativeFrom="column">
                  <wp:posOffset>2540</wp:posOffset>
                </wp:positionH>
                <wp:positionV relativeFrom="paragraph">
                  <wp:posOffset>9525</wp:posOffset>
                </wp:positionV>
                <wp:extent cx="6438900" cy="0"/>
                <wp:effectExtent l="0" t="0" r="19050" b="19050"/>
                <wp:wrapNone/>
                <wp:docPr id="9" name="Conector re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2D6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0D1044" id="Conector reto 21" o:spid="_x0000_s1026" style="position:absolute;z-index:251713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2pt,.75pt" to="507.2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" strokecolor="#002d62" strokeweight="1.5pt">
                <o:lock v:ext="edit" shapetype="f"/>
              </v:line>
            </w:pict>
          </mc:Fallback>
        </mc:AlternateContent>
      </w:r>
    </w:p>
    <w:p w:rsidR="00A32163" w:rsidRPr="00872E62" w:rsidRDefault="00A32163" w:rsidP="00A32163">
      <w:pPr>
        <w:widowControl w:val="0"/>
        <w:spacing w:after="160"/>
        <w:jc w:val="both"/>
        <w:rPr>
          <w:rFonts w:ascii="Calibri" w:hAnsi="Calibri" w:cs="Calibri"/>
          <w:b/>
          <w:sz w:val="28"/>
          <w:szCs w:val="22"/>
        </w:rPr>
      </w:pPr>
      <w:r>
        <w:rPr>
          <w:rFonts w:ascii="Calibri" w:hAnsi="Calibri" w:cs="Calibri"/>
          <w:b/>
          <w:sz w:val="28"/>
          <w:szCs w:val="22"/>
        </w:rPr>
        <w:t>2</w:t>
      </w:r>
      <w:r w:rsidRPr="00872E62">
        <w:rPr>
          <w:rFonts w:ascii="Calibri" w:hAnsi="Calibri" w:cs="Calibri"/>
          <w:b/>
          <w:sz w:val="28"/>
          <w:szCs w:val="22"/>
        </w:rPr>
        <w:t>.</w:t>
      </w:r>
      <w:r w:rsidRPr="00872E62">
        <w:rPr>
          <w:rFonts w:ascii="Calibri" w:hAnsi="Calibri" w:cs="Calibri"/>
          <w:b/>
          <w:sz w:val="28"/>
          <w:szCs w:val="22"/>
        </w:rPr>
        <w:tab/>
        <w:t>Identificação de perigos</w:t>
      </w:r>
    </w:p>
    <w:p w:rsidR="00A32163" w:rsidRPr="00872E62" w:rsidRDefault="00A32163" w:rsidP="00A32163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>Com base nos dados que dispomos o produto não é classificado como subst</w:t>
      </w:r>
      <w:r>
        <w:rPr>
          <w:rFonts w:ascii="Calibri" w:hAnsi="Calibri" w:cs="Calibri"/>
          <w:sz w:val="22"/>
          <w:szCs w:val="22"/>
        </w:rPr>
        <w:t>â</w:t>
      </w:r>
      <w:r w:rsidRPr="00872E62">
        <w:rPr>
          <w:rFonts w:ascii="Calibri" w:hAnsi="Calibri" w:cs="Calibri"/>
          <w:sz w:val="22"/>
          <w:szCs w:val="22"/>
        </w:rPr>
        <w:t>ncia ou preparação perigosa</w:t>
      </w:r>
      <w:r>
        <w:rPr>
          <w:rFonts w:ascii="Calibri" w:hAnsi="Calibri" w:cs="Calibri"/>
          <w:sz w:val="22"/>
          <w:szCs w:val="22"/>
        </w:rPr>
        <w:t>, conforme regulamento de transportes terrestres de produtos perigosos do ministério dos transportes (resolução 420 de 12.02.204)</w:t>
      </w:r>
      <w:r w:rsidRPr="00872E62">
        <w:rPr>
          <w:rFonts w:ascii="Calibri" w:hAnsi="Calibri" w:cs="Calibri"/>
          <w:sz w:val="22"/>
          <w:szCs w:val="22"/>
        </w:rPr>
        <w:t>.</w:t>
      </w: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  <w:r w:rsidRPr="00E22188">
        <w:rPr>
          <w:noProof/>
          <w:sz w:val="12"/>
          <w:szCs w:val="12"/>
        </w:rPr>
        <mc:AlternateContent>
          <mc:Choice Requires="wps">
            <w:drawing>
              <wp:anchor distT="4294967295" distB="4294967295" distL="114300" distR="114300" simplePos="0" relativeHeight="251710976" behindDoc="0" locked="0" layoutInCell="1" allowOverlap="1" wp14:anchorId="4684EE20" wp14:editId="74B01192">
                <wp:simplePos x="0" y="0"/>
                <wp:positionH relativeFrom="column">
                  <wp:posOffset>2540</wp:posOffset>
                </wp:positionH>
                <wp:positionV relativeFrom="paragraph">
                  <wp:posOffset>9525</wp:posOffset>
                </wp:positionV>
                <wp:extent cx="6438900" cy="0"/>
                <wp:effectExtent l="0" t="0" r="19050" b="19050"/>
                <wp:wrapNone/>
                <wp:docPr id="8" name="Conector re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2D6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4E32B1" id="Conector reto 21" o:spid="_x0000_s1026" style="position:absolute;z-index:251710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2pt,.75pt" to="507.2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" strokecolor="#002d62" strokeweight="1.5pt">
                <o:lock v:ext="edit" shapetype="f"/>
              </v:line>
            </w:pict>
          </mc:Fallback>
        </mc:AlternateContent>
      </w:r>
    </w:p>
    <w:p w:rsidR="00A32163" w:rsidRPr="00872E62" w:rsidRDefault="00A32163" w:rsidP="00A32163">
      <w:pPr>
        <w:widowControl w:val="0"/>
        <w:spacing w:after="160"/>
        <w:jc w:val="both"/>
        <w:rPr>
          <w:rFonts w:ascii="Calibri" w:hAnsi="Calibri" w:cs="Calibri"/>
          <w:b/>
          <w:sz w:val="28"/>
          <w:szCs w:val="22"/>
        </w:rPr>
      </w:pPr>
      <w:r>
        <w:rPr>
          <w:rFonts w:ascii="Calibri" w:hAnsi="Calibri" w:cs="Calibri"/>
          <w:b/>
          <w:sz w:val="28"/>
          <w:szCs w:val="22"/>
        </w:rPr>
        <w:t>3</w:t>
      </w:r>
      <w:r w:rsidRPr="00872E62">
        <w:rPr>
          <w:rFonts w:ascii="Calibri" w:hAnsi="Calibri" w:cs="Calibri"/>
          <w:b/>
          <w:sz w:val="28"/>
          <w:szCs w:val="22"/>
        </w:rPr>
        <w:t>.</w:t>
      </w:r>
      <w:r w:rsidRPr="00872E62">
        <w:rPr>
          <w:rFonts w:ascii="Calibri" w:hAnsi="Calibri" w:cs="Calibri"/>
          <w:b/>
          <w:sz w:val="28"/>
          <w:szCs w:val="22"/>
        </w:rPr>
        <w:tab/>
        <w:t xml:space="preserve">Composição e informação sobre </w:t>
      </w:r>
      <w:r>
        <w:rPr>
          <w:rFonts w:ascii="Calibri" w:hAnsi="Calibri" w:cs="Calibri"/>
          <w:b/>
          <w:sz w:val="28"/>
          <w:szCs w:val="22"/>
        </w:rPr>
        <w:t xml:space="preserve">o </w:t>
      </w:r>
      <w:r w:rsidRPr="00872E62">
        <w:rPr>
          <w:rFonts w:ascii="Calibri" w:hAnsi="Calibri" w:cs="Calibri"/>
          <w:b/>
          <w:sz w:val="28"/>
          <w:szCs w:val="22"/>
        </w:rPr>
        <w:t>produto</w:t>
      </w:r>
    </w:p>
    <w:p w:rsidR="00A32163" w:rsidRDefault="00A32163" w:rsidP="00A32163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 </w:t>
      </w:r>
      <w:proofErr w:type="spellStart"/>
      <w:proofErr w:type="gramStart"/>
      <w:r>
        <w:rPr>
          <w:rFonts w:ascii="Calibri" w:hAnsi="Calibri" w:cs="Calibri"/>
          <w:sz w:val="22"/>
          <w:szCs w:val="22"/>
        </w:rPr>
        <w:t>AG.desmoldante</w:t>
      </w:r>
      <w:proofErr w:type="spellEnd"/>
      <w:proofErr w:type="gramEnd"/>
      <w:r w:rsidR="00E47D0D">
        <w:rPr>
          <w:rFonts w:ascii="Calibri" w:hAnsi="Calibri" w:cs="Calibri"/>
          <w:sz w:val="22"/>
          <w:szCs w:val="22"/>
        </w:rPr>
        <w:t xml:space="preserve"> Mineral</w:t>
      </w:r>
      <w:r>
        <w:rPr>
          <w:rFonts w:ascii="Calibri" w:hAnsi="Calibri" w:cs="Calibri"/>
          <w:sz w:val="22"/>
          <w:szCs w:val="22"/>
        </w:rPr>
        <w:t xml:space="preserve"> é um produto preparado.</w:t>
      </w:r>
    </w:p>
    <w:p w:rsidR="00A32163" w:rsidRPr="00A32163" w:rsidRDefault="00A32163" w:rsidP="00A32163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741E51">
        <w:rPr>
          <w:rFonts w:ascii="Calibri" w:hAnsi="Calibri" w:cs="Calibri"/>
          <w:sz w:val="22"/>
          <w:szCs w:val="22"/>
        </w:rPr>
        <w:t xml:space="preserve">Natureza química: agente </w:t>
      </w:r>
      <w:proofErr w:type="spellStart"/>
      <w:r w:rsidRPr="00741E51">
        <w:rPr>
          <w:rFonts w:ascii="Calibri" w:hAnsi="Calibri" w:cs="Calibri"/>
          <w:sz w:val="22"/>
          <w:szCs w:val="22"/>
        </w:rPr>
        <w:t>desmoldante</w:t>
      </w:r>
      <w:proofErr w:type="spellEnd"/>
      <w:r w:rsidRPr="00741E51">
        <w:rPr>
          <w:rFonts w:ascii="Calibri" w:hAnsi="Calibri" w:cs="Calibri"/>
          <w:sz w:val="22"/>
          <w:szCs w:val="22"/>
        </w:rPr>
        <w:t>, protetor de fôrmas à base de óleos emulsionados.</w:t>
      </w: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  <w:r w:rsidRPr="00E22188">
        <w:rPr>
          <w:noProof/>
          <w:sz w:val="12"/>
          <w:szCs w:val="12"/>
        </w:rPr>
        <mc:AlternateContent>
          <mc:Choice Requires="wps">
            <w:drawing>
              <wp:anchor distT="4294967295" distB="4294967295" distL="114300" distR="114300" simplePos="0" relativeHeight="251708928" behindDoc="0" locked="0" layoutInCell="1" allowOverlap="1" wp14:anchorId="4684EE20" wp14:editId="74B01192">
                <wp:simplePos x="0" y="0"/>
                <wp:positionH relativeFrom="column">
                  <wp:posOffset>2540</wp:posOffset>
                </wp:positionH>
                <wp:positionV relativeFrom="paragraph">
                  <wp:posOffset>9525</wp:posOffset>
                </wp:positionV>
                <wp:extent cx="6438900" cy="0"/>
                <wp:effectExtent l="0" t="0" r="19050" b="19050"/>
                <wp:wrapNone/>
                <wp:docPr id="7" name="Conector re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2D6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F9ACC4" id="Conector reto 21" o:spid="_x0000_s1026" style="position:absolute;z-index:251708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2pt,.75pt" to="507.2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" strokecolor="#002d62" strokeweight="1.5pt">
                <o:lock v:ext="edit" shapetype="f"/>
              </v:line>
            </w:pict>
          </mc:Fallback>
        </mc:AlternateContent>
      </w:r>
    </w:p>
    <w:p w:rsidR="00D749F0" w:rsidRPr="00872E62" w:rsidRDefault="00D749F0" w:rsidP="00B92FEE">
      <w:pPr>
        <w:widowControl w:val="0"/>
        <w:spacing w:after="160"/>
        <w:jc w:val="both"/>
        <w:rPr>
          <w:rFonts w:ascii="Calibri" w:hAnsi="Calibri" w:cs="Calibri"/>
          <w:b/>
          <w:sz w:val="28"/>
          <w:szCs w:val="22"/>
        </w:rPr>
      </w:pPr>
      <w:r w:rsidRPr="00872E62">
        <w:rPr>
          <w:rFonts w:ascii="Calibri" w:hAnsi="Calibri" w:cs="Calibri"/>
          <w:b/>
          <w:sz w:val="28"/>
          <w:szCs w:val="22"/>
        </w:rPr>
        <w:t>4.</w:t>
      </w:r>
      <w:r w:rsidRPr="00872E62">
        <w:rPr>
          <w:rFonts w:ascii="Calibri" w:hAnsi="Calibri" w:cs="Calibri"/>
          <w:b/>
          <w:sz w:val="28"/>
          <w:szCs w:val="22"/>
        </w:rPr>
        <w:tab/>
        <w:t>Medidas de primeiros socorros</w:t>
      </w:r>
    </w:p>
    <w:p w:rsidR="00D749F0" w:rsidRPr="00872E62" w:rsidRDefault="00D749F0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902A00">
        <w:rPr>
          <w:rFonts w:ascii="Calibri" w:hAnsi="Calibri" w:cs="Calibri"/>
          <w:sz w:val="10"/>
          <w:szCs w:val="10"/>
        </w:rPr>
        <w:t xml:space="preserve"> </w:t>
      </w:r>
      <w:r w:rsidRPr="00872E62">
        <w:rPr>
          <w:rFonts w:ascii="Calibri" w:hAnsi="Calibri" w:cs="Calibri"/>
          <w:sz w:val="22"/>
          <w:szCs w:val="22"/>
        </w:rPr>
        <w:t>Caso haja contato com a pele: Lavar abundantemente com água e sabão.</w:t>
      </w:r>
    </w:p>
    <w:p w:rsidR="00D749F0" w:rsidRPr="00872E62" w:rsidRDefault="00D749F0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 xml:space="preserve">Caso haja contato com os olhos: Lavar abundantemente com água. Procure </w:t>
      </w:r>
      <w:r w:rsidR="0025335A">
        <w:rPr>
          <w:rFonts w:ascii="Calibri" w:hAnsi="Calibri" w:cs="Calibri"/>
          <w:sz w:val="22"/>
          <w:szCs w:val="22"/>
        </w:rPr>
        <w:t xml:space="preserve">um </w:t>
      </w:r>
      <w:r w:rsidRPr="00872E62">
        <w:rPr>
          <w:rFonts w:ascii="Calibri" w:hAnsi="Calibri" w:cs="Calibri"/>
          <w:sz w:val="22"/>
          <w:szCs w:val="22"/>
        </w:rPr>
        <w:t>médico.</w:t>
      </w:r>
    </w:p>
    <w:p w:rsidR="00D749F0" w:rsidRPr="00872E62" w:rsidRDefault="00D749F0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 xml:space="preserve">Caso haja ingestão: Procure </w:t>
      </w:r>
      <w:r w:rsidR="0025335A">
        <w:rPr>
          <w:rFonts w:ascii="Calibri" w:hAnsi="Calibri" w:cs="Calibri"/>
          <w:sz w:val="22"/>
          <w:szCs w:val="22"/>
        </w:rPr>
        <w:t xml:space="preserve">um </w:t>
      </w:r>
      <w:r w:rsidRPr="00872E62">
        <w:rPr>
          <w:rFonts w:ascii="Calibri" w:hAnsi="Calibri" w:cs="Calibri"/>
          <w:sz w:val="22"/>
          <w:szCs w:val="22"/>
        </w:rPr>
        <w:t>médico imediatamente, apresentar etiqueta com nome do produto e fabricante.</w:t>
      </w:r>
    </w:p>
    <w:p w:rsidR="00D749F0" w:rsidRPr="00872E62" w:rsidRDefault="00D749F0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>Recomendação para o médico: Até o momento nenhum sintoma conhecido.</w:t>
      </w: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  <w:r w:rsidRPr="00E22188">
        <w:rPr>
          <w:noProof/>
          <w:sz w:val="12"/>
          <w:szCs w:val="12"/>
        </w:rPr>
        <mc:AlternateContent>
          <mc:Choice Requires="wps">
            <w:drawing>
              <wp:anchor distT="4294967295" distB="4294967295" distL="114300" distR="114300" simplePos="0" relativeHeight="251706880" behindDoc="0" locked="0" layoutInCell="1" allowOverlap="1" wp14:anchorId="4684EE20" wp14:editId="74B01192">
                <wp:simplePos x="0" y="0"/>
                <wp:positionH relativeFrom="column">
                  <wp:posOffset>2540</wp:posOffset>
                </wp:positionH>
                <wp:positionV relativeFrom="paragraph">
                  <wp:posOffset>9525</wp:posOffset>
                </wp:positionV>
                <wp:extent cx="6438900" cy="0"/>
                <wp:effectExtent l="0" t="0" r="19050" b="19050"/>
                <wp:wrapNone/>
                <wp:docPr id="6" name="Conector re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2D6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EC97C1" id="Conector reto 21" o:spid="_x0000_s1026" style="position:absolute;z-index:251706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2pt,.75pt" to="507.2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" strokecolor="#002d62" strokeweight="1.5pt">
                <o:lock v:ext="edit" shapetype="f"/>
              </v:line>
            </w:pict>
          </mc:Fallback>
        </mc:AlternateContent>
      </w:r>
    </w:p>
    <w:p w:rsidR="00E47D0D" w:rsidRDefault="0025335A" w:rsidP="00E47D0D">
      <w:pPr>
        <w:widowControl w:val="0"/>
        <w:ind w:right="-568"/>
        <w:jc w:val="right"/>
        <w:rPr>
          <w:rFonts w:ascii="Calibri" w:hAnsi="Calibri" w:cs="Calibri"/>
          <w:b/>
          <w:color w:val="000000"/>
          <w:sz w:val="16"/>
          <w:szCs w:val="16"/>
        </w:rPr>
      </w:pPr>
      <w:r>
        <w:rPr>
          <w:rFonts w:ascii="Calibri" w:hAnsi="Calibri" w:cs="Calibri"/>
          <w:b/>
          <w:color w:val="000000"/>
          <w:sz w:val="16"/>
          <w:szCs w:val="16"/>
        </w:rPr>
        <w:br w:type="page"/>
      </w:r>
      <w:r w:rsidR="00E47D0D">
        <w:rPr>
          <w:rFonts w:ascii="Calibri" w:hAnsi="Calibri" w:cs="Calibri"/>
          <w:b/>
          <w:color w:val="000000"/>
          <w:sz w:val="16"/>
          <w:szCs w:val="16"/>
        </w:rPr>
        <w:lastRenderedPageBreak/>
        <w:t xml:space="preserve">FISPQ: </w:t>
      </w:r>
      <w:proofErr w:type="spellStart"/>
      <w:proofErr w:type="gramStart"/>
      <w:r w:rsidR="00E47D0D">
        <w:rPr>
          <w:rFonts w:ascii="Calibri" w:hAnsi="Calibri" w:cs="Calibri"/>
          <w:b/>
          <w:color w:val="000000"/>
          <w:sz w:val="16"/>
          <w:szCs w:val="16"/>
        </w:rPr>
        <w:t>AG.desmoldante</w:t>
      </w:r>
      <w:proofErr w:type="spellEnd"/>
      <w:proofErr w:type="gramEnd"/>
      <w:r w:rsidR="00E47D0D">
        <w:rPr>
          <w:rFonts w:ascii="Calibri" w:hAnsi="Calibri" w:cs="Calibri"/>
          <w:b/>
          <w:color w:val="000000"/>
          <w:sz w:val="16"/>
          <w:szCs w:val="16"/>
        </w:rPr>
        <w:t xml:space="preserve"> Mineral</w:t>
      </w:r>
      <w:r w:rsidR="00E47D0D" w:rsidRPr="00872E62">
        <w:rPr>
          <w:rFonts w:ascii="Calibri" w:hAnsi="Calibri" w:cs="Calibri"/>
          <w:b/>
          <w:color w:val="000000"/>
          <w:sz w:val="16"/>
          <w:szCs w:val="16"/>
        </w:rPr>
        <w:br/>
        <w:t xml:space="preserve">Original de </w:t>
      </w:r>
      <w:r w:rsidR="00E47D0D">
        <w:rPr>
          <w:rFonts w:ascii="Calibri" w:hAnsi="Calibri" w:cs="Calibri"/>
          <w:b/>
          <w:color w:val="000000"/>
          <w:sz w:val="16"/>
          <w:szCs w:val="16"/>
        </w:rPr>
        <w:t>novembro / 2017</w:t>
      </w:r>
      <w:r w:rsidR="00E47D0D" w:rsidRPr="00872E62">
        <w:rPr>
          <w:rFonts w:ascii="Calibri" w:hAnsi="Calibri" w:cs="Calibri"/>
          <w:b/>
          <w:color w:val="000000"/>
          <w:sz w:val="16"/>
          <w:szCs w:val="16"/>
        </w:rPr>
        <w:br/>
        <w:t>Revisão n</w:t>
      </w:r>
      <w:r w:rsidR="00E47D0D" w:rsidRPr="00872E62">
        <w:rPr>
          <w:rFonts w:ascii="Calibri" w:hAnsi="Calibri" w:cs="Calibri"/>
          <w:b/>
          <w:color w:val="000000"/>
          <w:sz w:val="16"/>
          <w:szCs w:val="16"/>
          <w:vertAlign w:val="superscript"/>
        </w:rPr>
        <w:t>o</w:t>
      </w:r>
      <w:r w:rsidR="00E47D0D">
        <w:rPr>
          <w:rFonts w:ascii="Calibri" w:hAnsi="Calibri" w:cs="Calibri"/>
          <w:b/>
          <w:color w:val="000000"/>
          <w:sz w:val="16"/>
          <w:szCs w:val="16"/>
        </w:rPr>
        <w:t>: 0</w:t>
      </w:r>
    </w:p>
    <w:p w:rsidR="00D749F0" w:rsidRDefault="00E47D0D" w:rsidP="00E47D0D">
      <w:pPr>
        <w:widowControl w:val="0"/>
        <w:ind w:right="-568"/>
        <w:jc w:val="right"/>
        <w:rPr>
          <w:rFonts w:ascii="Calibri" w:hAnsi="Calibri" w:cs="Calibri"/>
          <w:b/>
          <w:color w:val="000000"/>
          <w:sz w:val="16"/>
          <w:szCs w:val="16"/>
        </w:rPr>
      </w:pPr>
      <w:r>
        <w:rPr>
          <w:rFonts w:ascii="Calibri" w:hAnsi="Calibri" w:cs="Calibri"/>
          <w:b/>
          <w:color w:val="000000"/>
          <w:sz w:val="16"/>
          <w:szCs w:val="16"/>
        </w:rPr>
        <w:t xml:space="preserve">Data da revisão: </w:t>
      </w:r>
      <w:proofErr w:type="gramStart"/>
      <w:r>
        <w:rPr>
          <w:rFonts w:ascii="Calibri" w:hAnsi="Calibri" w:cs="Calibri"/>
          <w:b/>
          <w:color w:val="000000"/>
          <w:sz w:val="16"/>
          <w:szCs w:val="16"/>
        </w:rPr>
        <w:t>N.A</w:t>
      </w:r>
      <w:proofErr w:type="gramEnd"/>
      <w:r>
        <w:rPr>
          <w:rFonts w:ascii="Calibri" w:hAnsi="Calibri" w:cs="Calibri"/>
          <w:b/>
          <w:color w:val="000000"/>
          <w:sz w:val="16"/>
          <w:szCs w:val="16"/>
        </w:rPr>
        <w:br/>
      </w:r>
      <w:r w:rsidR="005F0F59" w:rsidRPr="00872E62">
        <w:rPr>
          <w:rFonts w:ascii="Calibri" w:hAnsi="Calibri" w:cs="Calibri"/>
          <w:b/>
          <w:color w:val="000000"/>
          <w:sz w:val="16"/>
          <w:szCs w:val="16"/>
        </w:rPr>
        <w:t xml:space="preserve">Página: </w:t>
      </w:r>
      <w:r w:rsidR="005F0F59">
        <w:rPr>
          <w:rFonts w:ascii="Calibri" w:hAnsi="Calibri" w:cs="Calibri"/>
          <w:b/>
          <w:color w:val="000000"/>
          <w:sz w:val="16"/>
          <w:szCs w:val="16"/>
        </w:rPr>
        <w:t>2</w:t>
      </w:r>
      <w:r w:rsidR="005F0F59" w:rsidRPr="00872E62">
        <w:rPr>
          <w:rFonts w:ascii="Calibri" w:hAnsi="Calibri" w:cs="Calibri"/>
          <w:b/>
          <w:color w:val="000000"/>
          <w:sz w:val="16"/>
          <w:szCs w:val="16"/>
        </w:rPr>
        <w:t>/4</w:t>
      </w:r>
    </w:p>
    <w:p w:rsidR="00B40B1C" w:rsidRPr="0025335A" w:rsidRDefault="00B40B1C" w:rsidP="00902A00">
      <w:pPr>
        <w:widowControl w:val="0"/>
        <w:ind w:right="-568"/>
        <w:jc w:val="right"/>
        <w:rPr>
          <w:rFonts w:ascii="Calibri" w:hAnsi="Calibri" w:cs="Calibri"/>
          <w:b/>
          <w:sz w:val="14"/>
          <w:szCs w:val="14"/>
        </w:rPr>
      </w:pPr>
    </w:p>
    <w:p w:rsidR="00D749F0" w:rsidRPr="00872E62" w:rsidRDefault="00D749F0" w:rsidP="00E22188">
      <w:pPr>
        <w:widowControl w:val="0"/>
        <w:spacing w:after="160"/>
        <w:jc w:val="both"/>
        <w:rPr>
          <w:rFonts w:ascii="Calibri" w:hAnsi="Calibri" w:cs="Calibri"/>
          <w:b/>
          <w:sz w:val="28"/>
          <w:szCs w:val="28"/>
        </w:rPr>
      </w:pPr>
      <w:r w:rsidRPr="00872E62">
        <w:rPr>
          <w:rFonts w:ascii="Calibri" w:hAnsi="Calibri" w:cs="Calibri"/>
          <w:b/>
          <w:sz w:val="28"/>
          <w:szCs w:val="28"/>
        </w:rPr>
        <w:t>5.</w:t>
      </w:r>
      <w:r w:rsidR="0025335A">
        <w:rPr>
          <w:rFonts w:ascii="Calibri" w:hAnsi="Calibri" w:cs="Calibri"/>
          <w:b/>
          <w:sz w:val="28"/>
          <w:szCs w:val="28"/>
        </w:rPr>
        <w:t xml:space="preserve">  Medidas de combate a incêndio</w:t>
      </w:r>
    </w:p>
    <w:p w:rsidR="00132753" w:rsidRDefault="00932184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Medidas de extinção apropriadas</w:t>
      </w:r>
      <w:r w:rsidR="00902A00">
        <w:rPr>
          <w:rFonts w:ascii="Calibri" w:hAnsi="Calibri" w:cs="Calibri"/>
          <w:sz w:val="22"/>
          <w:szCs w:val="22"/>
        </w:rPr>
        <w:t xml:space="preserve">: </w:t>
      </w:r>
    </w:p>
    <w:p w:rsidR="00D749F0" w:rsidRPr="00872E62" w:rsidRDefault="00D749F0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>Água</w:t>
      </w:r>
      <w:r w:rsidR="00902A00">
        <w:rPr>
          <w:rFonts w:ascii="Calibri" w:hAnsi="Calibri" w:cs="Calibri"/>
          <w:sz w:val="22"/>
          <w:szCs w:val="22"/>
        </w:rPr>
        <w:t xml:space="preserve"> em forma de neblina</w:t>
      </w:r>
      <w:r w:rsidRPr="00872E62">
        <w:rPr>
          <w:rFonts w:ascii="Calibri" w:hAnsi="Calibri" w:cs="Calibri"/>
          <w:sz w:val="22"/>
          <w:szCs w:val="22"/>
        </w:rPr>
        <w:t xml:space="preserve"> / espuma / dióxido de carbono</w:t>
      </w:r>
    </w:p>
    <w:p w:rsidR="000B070C" w:rsidRPr="000B070C" w:rsidRDefault="000B070C" w:rsidP="00902A00">
      <w:pPr>
        <w:widowControl w:val="0"/>
        <w:spacing w:after="80"/>
        <w:jc w:val="both"/>
        <w:rPr>
          <w:rFonts w:ascii="Calibri" w:hAnsi="Calibri" w:cs="Calibri"/>
          <w:sz w:val="10"/>
          <w:szCs w:val="10"/>
        </w:rPr>
      </w:pPr>
    </w:p>
    <w:p w:rsidR="00132753" w:rsidRDefault="00132753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Perigos específicos: </w:t>
      </w:r>
    </w:p>
    <w:p w:rsidR="00D749F0" w:rsidRDefault="00D749F0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 xml:space="preserve">Em caso de incêndio </w:t>
      </w:r>
      <w:r w:rsidR="00132753">
        <w:rPr>
          <w:rFonts w:ascii="Calibri" w:hAnsi="Calibri" w:cs="Calibri"/>
          <w:sz w:val="22"/>
          <w:szCs w:val="22"/>
        </w:rPr>
        <w:t>poderá liberar</w:t>
      </w:r>
      <w:r w:rsidRPr="00872E62">
        <w:rPr>
          <w:rFonts w:ascii="Calibri" w:hAnsi="Calibri" w:cs="Calibri"/>
          <w:sz w:val="22"/>
          <w:szCs w:val="22"/>
        </w:rPr>
        <w:t xml:space="preserve"> monóxido</w:t>
      </w:r>
      <w:r w:rsidR="00132753">
        <w:rPr>
          <w:rFonts w:ascii="Calibri" w:hAnsi="Calibri" w:cs="Calibri"/>
          <w:sz w:val="22"/>
          <w:szCs w:val="22"/>
        </w:rPr>
        <w:t xml:space="preserve"> e dióxido</w:t>
      </w:r>
      <w:r w:rsidRPr="00872E62">
        <w:rPr>
          <w:rFonts w:ascii="Calibri" w:hAnsi="Calibri" w:cs="Calibri"/>
          <w:sz w:val="22"/>
          <w:szCs w:val="22"/>
        </w:rPr>
        <w:t xml:space="preserve"> de carbono</w:t>
      </w:r>
      <w:r w:rsidR="001200EA" w:rsidRPr="00872E62">
        <w:rPr>
          <w:rFonts w:ascii="Calibri" w:hAnsi="Calibri" w:cs="Calibri"/>
          <w:sz w:val="22"/>
          <w:szCs w:val="22"/>
        </w:rPr>
        <w:t>,</w:t>
      </w:r>
      <w:r w:rsidRPr="00872E62">
        <w:rPr>
          <w:rFonts w:ascii="Calibri" w:hAnsi="Calibri" w:cs="Calibri"/>
          <w:sz w:val="22"/>
          <w:szCs w:val="22"/>
        </w:rPr>
        <w:t xml:space="preserve"> gases </w:t>
      </w:r>
      <w:r w:rsidR="00132753">
        <w:rPr>
          <w:rFonts w:ascii="Calibri" w:hAnsi="Calibri" w:cs="Calibri"/>
          <w:sz w:val="22"/>
          <w:szCs w:val="22"/>
        </w:rPr>
        <w:t>irritantes e perigosos</w:t>
      </w:r>
    </w:p>
    <w:p w:rsidR="00132753" w:rsidRDefault="00132753" w:rsidP="00132753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 xml:space="preserve">O produto não provoca agravamento do fogo/ não combustível      </w:t>
      </w:r>
    </w:p>
    <w:p w:rsidR="000B070C" w:rsidRPr="000B070C" w:rsidRDefault="000B070C" w:rsidP="00902A00">
      <w:pPr>
        <w:widowControl w:val="0"/>
        <w:spacing w:after="80"/>
        <w:jc w:val="both"/>
        <w:rPr>
          <w:rFonts w:ascii="Calibri" w:hAnsi="Calibri" w:cs="Calibri"/>
          <w:sz w:val="10"/>
          <w:szCs w:val="10"/>
        </w:rPr>
      </w:pPr>
    </w:p>
    <w:p w:rsidR="00132753" w:rsidRDefault="00132753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Equipamentos de proteção dos bombeiros:</w:t>
      </w:r>
    </w:p>
    <w:p w:rsidR="00D749F0" w:rsidRDefault="00132753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Equipamento de proteção individual e roupas especiais de combate ao incêndio </w:t>
      </w:r>
      <w:r w:rsidR="00D749F0" w:rsidRPr="00872E62">
        <w:rPr>
          <w:rFonts w:ascii="Calibri" w:hAnsi="Calibri" w:cs="Calibri"/>
          <w:sz w:val="22"/>
          <w:szCs w:val="22"/>
        </w:rPr>
        <w:t xml:space="preserve">     </w:t>
      </w: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  <w:r w:rsidRPr="00E22188">
        <w:rPr>
          <w:noProof/>
          <w:sz w:val="12"/>
          <w:szCs w:val="12"/>
        </w:rPr>
        <mc:AlternateContent>
          <mc:Choice Requires="wps">
            <w:drawing>
              <wp:anchor distT="4294967295" distB="4294967295" distL="114300" distR="114300" simplePos="0" relativeHeight="251723264" behindDoc="0" locked="0" layoutInCell="1" allowOverlap="1" wp14:anchorId="4684EE20" wp14:editId="74B01192">
                <wp:simplePos x="0" y="0"/>
                <wp:positionH relativeFrom="column">
                  <wp:posOffset>2540</wp:posOffset>
                </wp:positionH>
                <wp:positionV relativeFrom="paragraph">
                  <wp:posOffset>9525</wp:posOffset>
                </wp:positionV>
                <wp:extent cx="6438900" cy="0"/>
                <wp:effectExtent l="0" t="0" r="19050" b="19050"/>
                <wp:wrapNone/>
                <wp:docPr id="14" name="Conector re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2D6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C992A6" id="Conector reto 21" o:spid="_x0000_s1026" style="position:absolute;z-index:251723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2pt,.75pt" to="507.2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" strokecolor="#002d62" strokeweight="1.5pt">
                <o:lock v:ext="edit" shapetype="f"/>
              </v:line>
            </w:pict>
          </mc:Fallback>
        </mc:AlternateContent>
      </w:r>
    </w:p>
    <w:p w:rsidR="00D749F0" w:rsidRPr="00872E62" w:rsidRDefault="00D749F0" w:rsidP="00B92FEE">
      <w:pPr>
        <w:widowControl w:val="0"/>
        <w:spacing w:after="160"/>
        <w:jc w:val="both"/>
        <w:rPr>
          <w:rFonts w:ascii="Calibri" w:hAnsi="Calibri" w:cs="Calibri"/>
          <w:b/>
          <w:sz w:val="28"/>
          <w:szCs w:val="28"/>
        </w:rPr>
      </w:pPr>
      <w:r w:rsidRPr="00872E62">
        <w:rPr>
          <w:rFonts w:ascii="Calibri" w:hAnsi="Calibri" w:cs="Calibri"/>
          <w:b/>
          <w:sz w:val="28"/>
          <w:szCs w:val="28"/>
        </w:rPr>
        <w:t>6.  Medidas de controle</w:t>
      </w:r>
      <w:r w:rsidR="0025335A">
        <w:rPr>
          <w:rFonts w:ascii="Calibri" w:hAnsi="Calibri" w:cs="Calibri"/>
          <w:b/>
          <w:sz w:val="28"/>
          <w:szCs w:val="28"/>
        </w:rPr>
        <w:t xml:space="preserve"> para derramamento ou vazamento</w:t>
      </w:r>
    </w:p>
    <w:p w:rsidR="00D749F0" w:rsidRPr="00872E62" w:rsidRDefault="00132753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Precauções p</w:t>
      </w:r>
      <w:r w:rsidR="00D749F0" w:rsidRPr="00872E62">
        <w:rPr>
          <w:rFonts w:ascii="Calibri" w:hAnsi="Calibri" w:cs="Calibri"/>
          <w:sz w:val="22"/>
          <w:szCs w:val="22"/>
        </w:rPr>
        <w:t>ara pessoas: Forma camada escorregadia.</w:t>
      </w:r>
    </w:p>
    <w:p w:rsidR="00132753" w:rsidRDefault="00132753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</w:p>
    <w:p w:rsidR="00D749F0" w:rsidRPr="00872E62" w:rsidRDefault="00132753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Precauções ao m</w:t>
      </w:r>
      <w:r w:rsidR="00D749F0" w:rsidRPr="00872E62">
        <w:rPr>
          <w:rFonts w:ascii="Calibri" w:hAnsi="Calibri" w:cs="Calibri"/>
          <w:sz w:val="22"/>
          <w:szCs w:val="22"/>
        </w:rPr>
        <w:t>eio ambiente: Não permitir que atinja canalizações ou linhas de água.</w:t>
      </w:r>
    </w:p>
    <w:p w:rsidR="00D749F0" w:rsidRPr="00872E62" w:rsidRDefault="00D749F0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</w:p>
    <w:p w:rsidR="00D749F0" w:rsidRPr="00872E62" w:rsidRDefault="00D749F0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>Procedimento de limpeza e recolhimento:</w:t>
      </w:r>
    </w:p>
    <w:p w:rsidR="00D749F0" w:rsidRPr="00872E62" w:rsidRDefault="00D749F0" w:rsidP="00902A00">
      <w:pPr>
        <w:pStyle w:val="PargrafodaLista"/>
        <w:widowControl w:val="0"/>
        <w:numPr>
          <w:ilvl w:val="0"/>
          <w:numId w:val="8"/>
        </w:numPr>
        <w:tabs>
          <w:tab w:val="left" w:pos="426"/>
        </w:tabs>
        <w:spacing w:after="80"/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>Usar material absorvente (</w:t>
      </w:r>
      <w:r w:rsidR="0035389F">
        <w:rPr>
          <w:rFonts w:ascii="Calibri" w:hAnsi="Calibri" w:cs="Calibri"/>
          <w:sz w:val="22"/>
          <w:szCs w:val="22"/>
        </w:rPr>
        <w:t xml:space="preserve">Exemplo: </w:t>
      </w:r>
      <w:r w:rsidRPr="00872E62">
        <w:rPr>
          <w:rFonts w:ascii="Calibri" w:hAnsi="Calibri" w:cs="Calibri"/>
          <w:sz w:val="22"/>
          <w:szCs w:val="22"/>
        </w:rPr>
        <w:t>areia, serragem).</w:t>
      </w:r>
    </w:p>
    <w:p w:rsidR="00D749F0" w:rsidRPr="00872E62" w:rsidRDefault="00D749F0" w:rsidP="00902A00">
      <w:pPr>
        <w:pStyle w:val="PargrafodaLista"/>
        <w:widowControl w:val="0"/>
        <w:numPr>
          <w:ilvl w:val="0"/>
          <w:numId w:val="8"/>
        </w:numPr>
        <w:tabs>
          <w:tab w:val="left" w:pos="426"/>
        </w:tabs>
        <w:spacing w:after="80"/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>Dispor o material recolhido de acordo com as normas ambientais vigentes.</w:t>
      </w:r>
    </w:p>
    <w:p w:rsidR="00D749F0" w:rsidRPr="00872E62" w:rsidRDefault="00D749F0" w:rsidP="00902A00">
      <w:pPr>
        <w:pStyle w:val="PargrafodaLista"/>
        <w:widowControl w:val="0"/>
        <w:numPr>
          <w:ilvl w:val="0"/>
          <w:numId w:val="8"/>
        </w:numPr>
        <w:tabs>
          <w:tab w:val="left" w:pos="426"/>
        </w:tabs>
        <w:spacing w:after="80"/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 xml:space="preserve">Lavar local com água respeitando as normas ambientais vigentes. </w:t>
      </w:r>
      <w:r w:rsidR="00132753">
        <w:rPr>
          <w:rFonts w:ascii="Calibri" w:hAnsi="Calibri" w:cs="Calibri"/>
          <w:sz w:val="22"/>
          <w:szCs w:val="22"/>
        </w:rPr>
        <w:t>Contatar órgão ambiental local, caso ocorra vazamento ou contaminação de águas superficiais, mananciais ou solo.</w:t>
      </w: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  <w:r w:rsidRPr="00E22188">
        <w:rPr>
          <w:noProof/>
          <w:sz w:val="12"/>
          <w:szCs w:val="12"/>
        </w:rPr>
        <mc:AlternateContent>
          <mc:Choice Requires="wps">
            <w:drawing>
              <wp:anchor distT="4294967295" distB="4294967295" distL="114300" distR="114300" simplePos="0" relativeHeight="251721216" behindDoc="0" locked="0" layoutInCell="1" allowOverlap="1" wp14:anchorId="4684EE20" wp14:editId="74B01192">
                <wp:simplePos x="0" y="0"/>
                <wp:positionH relativeFrom="column">
                  <wp:posOffset>2540</wp:posOffset>
                </wp:positionH>
                <wp:positionV relativeFrom="paragraph">
                  <wp:posOffset>9525</wp:posOffset>
                </wp:positionV>
                <wp:extent cx="6438900" cy="0"/>
                <wp:effectExtent l="0" t="0" r="19050" b="19050"/>
                <wp:wrapNone/>
                <wp:docPr id="22" name="Conector re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2D6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EED38A" id="Conector reto 21" o:spid="_x0000_s1026" style="position:absolute;z-index:251721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2pt,.75pt" to="507.2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" strokecolor="#002d62" strokeweight="1.5pt">
                <o:lock v:ext="edit" shapetype="f"/>
              </v:line>
            </w:pict>
          </mc:Fallback>
        </mc:AlternateContent>
      </w:r>
    </w:p>
    <w:p w:rsidR="00D749F0" w:rsidRPr="00872E62" w:rsidRDefault="00D749F0" w:rsidP="00B92FEE">
      <w:pPr>
        <w:widowControl w:val="0"/>
        <w:spacing w:after="160"/>
        <w:jc w:val="both"/>
        <w:rPr>
          <w:rFonts w:ascii="Calibri" w:hAnsi="Calibri" w:cs="Calibri"/>
          <w:b/>
          <w:sz w:val="28"/>
          <w:szCs w:val="28"/>
        </w:rPr>
      </w:pPr>
      <w:r w:rsidRPr="00872E62">
        <w:rPr>
          <w:rFonts w:ascii="Calibri" w:hAnsi="Calibri" w:cs="Calibri"/>
          <w:b/>
          <w:sz w:val="28"/>
          <w:szCs w:val="28"/>
        </w:rPr>
        <w:t>7.</w:t>
      </w:r>
      <w:r w:rsidRPr="00872E62">
        <w:rPr>
          <w:rFonts w:ascii="Calibri" w:hAnsi="Calibri" w:cs="Calibri"/>
          <w:b/>
          <w:sz w:val="28"/>
          <w:szCs w:val="28"/>
        </w:rPr>
        <w:tab/>
        <w:t>Manuseio e armaze</w:t>
      </w:r>
      <w:r w:rsidR="0025335A">
        <w:rPr>
          <w:rFonts w:ascii="Calibri" w:hAnsi="Calibri" w:cs="Calibri"/>
          <w:b/>
          <w:sz w:val="28"/>
          <w:szCs w:val="28"/>
        </w:rPr>
        <w:t>namento</w:t>
      </w:r>
    </w:p>
    <w:p w:rsidR="000B070C" w:rsidRDefault="000B070C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Manusear de acordo com as normas de segurança estabelecidas.</w:t>
      </w:r>
    </w:p>
    <w:p w:rsidR="000B070C" w:rsidRDefault="00D749F0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 xml:space="preserve">Produto deve ser armazenado fechado em sua embalagem original de preferência em local arejado e coberto. </w:t>
      </w:r>
    </w:p>
    <w:p w:rsidR="000B070C" w:rsidRDefault="000B070C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Manter fora do alcance de crianças e animais domésticos.</w:t>
      </w:r>
    </w:p>
    <w:p w:rsidR="000B070C" w:rsidRDefault="000B070C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Não</w:t>
      </w:r>
      <w:r w:rsidR="001B3BDF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beber ou comer na área de manuseio do produto.</w:t>
      </w:r>
    </w:p>
    <w:p w:rsidR="000B070C" w:rsidRDefault="000B070C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Lavar as mãos após manuseio do produto. Remover roupas contaminadas.</w:t>
      </w:r>
    </w:p>
    <w:p w:rsidR="000B070C" w:rsidRDefault="000B070C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Não reutilizar a embalagem, evitar fontes de ignição e materiais oxidantes.</w:t>
      </w:r>
    </w:p>
    <w:p w:rsidR="00D749F0" w:rsidRPr="00872E62" w:rsidRDefault="00D749F0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>Não são necessários procedimentos especiais para prevenir incêndio.</w:t>
      </w: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  <w:r w:rsidRPr="00E22188">
        <w:rPr>
          <w:noProof/>
          <w:sz w:val="12"/>
          <w:szCs w:val="12"/>
        </w:rPr>
        <mc:AlternateContent>
          <mc:Choice Requires="wps">
            <w:drawing>
              <wp:anchor distT="4294967295" distB="4294967295" distL="114300" distR="114300" simplePos="0" relativeHeight="251719168" behindDoc="0" locked="0" layoutInCell="1" allowOverlap="1" wp14:anchorId="4684EE20" wp14:editId="74B01192">
                <wp:simplePos x="0" y="0"/>
                <wp:positionH relativeFrom="column">
                  <wp:posOffset>2540</wp:posOffset>
                </wp:positionH>
                <wp:positionV relativeFrom="paragraph">
                  <wp:posOffset>9525</wp:posOffset>
                </wp:positionV>
                <wp:extent cx="6438900" cy="0"/>
                <wp:effectExtent l="0" t="0" r="19050" b="19050"/>
                <wp:wrapNone/>
                <wp:docPr id="12" name="Conector re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2D6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571782" id="Conector reto 21" o:spid="_x0000_s1026" style="position:absolute;z-index:251719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2pt,.75pt" to="507.2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" strokecolor="#002d62" strokeweight="1.5pt">
                <o:lock v:ext="edit" shapetype="f"/>
              </v:line>
            </w:pict>
          </mc:Fallback>
        </mc:AlternateContent>
      </w:r>
    </w:p>
    <w:p w:rsidR="00DF0B49" w:rsidRDefault="00DF0B49" w:rsidP="00B92FEE">
      <w:pPr>
        <w:rPr>
          <w:rFonts w:ascii="Calibri" w:hAnsi="Calibri" w:cs="Calibri"/>
          <w:b/>
          <w:color w:val="000000"/>
          <w:sz w:val="16"/>
          <w:szCs w:val="16"/>
        </w:rPr>
      </w:pPr>
      <w:r>
        <w:rPr>
          <w:rFonts w:ascii="Calibri" w:hAnsi="Calibri" w:cs="Calibri"/>
          <w:b/>
          <w:color w:val="000000"/>
          <w:sz w:val="16"/>
          <w:szCs w:val="16"/>
        </w:rPr>
        <w:br w:type="page"/>
      </w:r>
    </w:p>
    <w:p w:rsidR="00E47D0D" w:rsidRDefault="00E47D0D" w:rsidP="00E47D0D">
      <w:pPr>
        <w:widowControl w:val="0"/>
        <w:ind w:right="-568"/>
        <w:jc w:val="right"/>
        <w:rPr>
          <w:rFonts w:ascii="Calibri" w:hAnsi="Calibri" w:cs="Calibri"/>
          <w:b/>
          <w:color w:val="000000"/>
          <w:sz w:val="16"/>
          <w:szCs w:val="16"/>
        </w:rPr>
      </w:pPr>
      <w:r>
        <w:rPr>
          <w:rFonts w:ascii="Calibri" w:hAnsi="Calibri" w:cs="Calibri"/>
          <w:b/>
          <w:color w:val="000000"/>
          <w:sz w:val="16"/>
          <w:szCs w:val="16"/>
        </w:rPr>
        <w:lastRenderedPageBreak/>
        <w:t xml:space="preserve">FISPQ: </w:t>
      </w:r>
      <w:proofErr w:type="spellStart"/>
      <w:proofErr w:type="gramStart"/>
      <w:r>
        <w:rPr>
          <w:rFonts w:ascii="Calibri" w:hAnsi="Calibri" w:cs="Calibri"/>
          <w:b/>
          <w:color w:val="000000"/>
          <w:sz w:val="16"/>
          <w:szCs w:val="16"/>
        </w:rPr>
        <w:t>AG.desmoldante</w:t>
      </w:r>
      <w:proofErr w:type="spellEnd"/>
      <w:proofErr w:type="gramEnd"/>
      <w:r>
        <w:rPr>
          <w:rFonts w:ascii="Calibri" w:hAnsi="Calibri" w:cs="Calibri"/>
          <w:b/>
          <w:color w:val="000000"/>
          <w:sz w:val="16"/>
          <w:szCs w:val="16"/>
        </w:rPr>
        <w:t xml:space="preserve"> Mineral</w:t>
      </w:r>
      <w:r w:rsidRPr="00872E62">
        <w:rPr>
          <w:rFonts w:ascii="Calibri" w:hAnsi="Calibri" w:cs="Calibri"/>
          <w:b/>
          <w:color w:val="000000"/>
          <w:sz w:val="16"/>
          <w:szCs w:val="16"/>
        </w:rPr>
        <w:br/>
        <w:t xml:space="preserve">Original de </w:t>
      </w:r>
      <w:r>
        <w:rPr>
          <w:rFonts w:ascii="Calibri" w:hAnsi="Calibri" w:cs="Calibri"/>
          <w:b/>
          <w:color w:val="000000"/>
          <w:sz w:val="16"/>
          <w:szCs w:val="16"/>
        </w:rPr>
        <w:t>novembro / 2017</w:t>
      </w:r>
      <w:r w:rsidRPr="00872E62">
        <w:rPr>
          <w:rFonts w:ascii="Calibri" w:hAnsi="Calibri" w:cs="Calibri"/>
          <w:b/>
          <w:color w:val="000000"/>
          <w:sz w:val="16"/>
          <w:szCs w:val="16"/>
        </w:rPr>
        <w:br/>
        <w:t>Revisão n</w:t>
      </w:r>
      <w:r w:rsidRPr="00872E62">
        <w:rPr>
          <w:rFonts w:ascii="Calibri" w:hAnsi="Calibri" w:cs="Calibri"/>
          <w:b/>
          <w:color w:val="000000"/>
          <w:sz w:val="16"/>
          <w:szCs w:val="16"/>
          <w:vertAlign w:val="superscript"/>
        </w:rPr>
        <w:t>o</w:t>
      </w:r>
      <w:r>
        <w:rPr>
          <w:rFonts w:ascii="Calibri" w:hAnsi="Calibri" w:cs="Calibri"/>
          <w:b/>
          <w:color w:val="000000"/>
          <w:sz w:val="16"/>
          <w:szCs w:val="16"/>
        </w:rPr>
        <w:t>: 0</w:t>
      </w:r>
    </w:p>
    <w:p w:rsidR="000B070C" w:rsidRDefault="00E47D0D" w:rsidP="00E47D0D">
      <w:pPr>
        <w:widowControl w:val="0"/>
        <w:ind w:right="-568"/>
        <w:jc w:val="right"/>
        <w:rPr>
          <w:rFonts w:ascii="Calibri" w:hAnsi="Calibri" w:cs="Calibri"/>
          <w:b/>
          <w:color w:val="000000"/>
          <w:sz w:val="16"/>
          <w:szCs w:val="16"/>
        </w:rPr>
      </w:pPr>
      <w:r>
        <w:rPr>
          <w:rFonts w:ascii="Calibri" w:hAnsi="Calibri" w:cs="Calibri"/>
          <w:b/>
          <w:color w:val="000000"/>
          <w:sz w:val="16"/>
          <w:szCs w:val="16"/>
        </w:rPr>
        <w:t xml:space="preserve">Data da revisão: </w:t>
      </w:r>
      <w:proofErr w:type="gramStart"/>
      <w:r>
        <w:rPr>
          <w:rFonts w:ascii="Calibri" w:hAnsi="Calibri" w:cs="Calibri"/>
          <w:b/>
          <w:color w:val="000000"/>
          <w:sz w:val="16"/>
          <w:szCs w:val="16"/>
        </w:rPr>
        <w:t>N.A</w:t>
      </w:r>
      <w:proofErr w:type="gramEnd"/>
      <w:r>
        <w:rPr>
          <w:rFonts w:ascii="Calibri" w:hAnsi="Calibri" w:cs="Calibri"/>
          <w:b/>
          <w:color w:val="000000"/>
          <w:sz w:val="16"/>
          <w:szCs w:val="16"/>
        </w:rPr>
        <w:br/>
      </w:r>
      <w:r w:rsidR="005F0F59" w:rsidRPr="00872E62">
        <w:rPr>
          <w:rFonts w:ascii="Calibri" w:hAnsi="Calibri" w:cs="Calibri"/>
          <w:b/>
          <w:color w:val="000000"/>
          <w:sz w:val="16"/>
          <w:szCs w:val="16"/>
        </w:rPr>
        <w:t xml:space="preserve">Página: </w:t>
      </w:r>
      <w:r w:rsidR="005F0F59">
        <w:rPr>
          <w:rFonts w:ascii="Calibri" w:hAnsi="Calibri" w:cs="Calibri"/>
          <w:b/>
          <w:color w:val="000000"/>
          <w:sz w:val="16"/>
          <w:szCs w:val="16"/>
        </w:rPr>
        <w:t>3</w:t>
      </w:r>
      <w:r w:rsidR="005F0F59" w:rsidRPr="00872E62">
        <w:rPr>
          <w:rFonts w:ascii="Calibri" w:hAnsi="Calibri" w:cs="Calibri"/>
          <w:b/>
          <w:color w:val="000000"/>
          <w:sz w:val="16"/>
          <w:szCs w:val="16"/>
        </w:rPr>
        <w:t>/4</w:t>
      </w:r>
    </w:p>
    <w:p w:rsidR="000B070C" w:rsidRPr="0025335A" w:rsidRDefault="000B070C" w:rsidP="000B070C">
      <w:pPr>
        <w:widowControl w:val="0"/>
        <w:ind w:right="-568"/>
        <w:jc w:val="right"/>
        <w:rPr>
          <w:rFonts w:ascii="Calibri" w:hAnsi="Calibri" w:cs="Calibri"/>
          <w:b/>
          <w:sz w:val="14"/>
          <w:szCs w:val="14"/>
        </w:rPr>
      </w:pPr>
    </w:p>
    <w:p w:rsidR="00D749F0" w:rsidRPr="00872E62" w:rsidRDefault="00D749F0" w:rsidP="00E22188">
      <w:pPr>
        <w:widowControl w:val="0"/>
        <w:spacing w:after="160"/>
        <w:jc w:val="both"/>
        <w:rPr>
          <w:rFonts w:ascii="Calibri" w:hAnsi="Calibri" w:cs="Calibri"/>
          <w:b/>
          <w:sz w:val="28"/>
          <w:szCs w:val="28"/>
        </w:rPr>
      </w:pPr>
      <w:r w:rsidRPr="00872E62">
        <w:rPr>
          <w:rFonts w:ascii="Calibri" w:hAnsi="Calibri" w:cs="Calibri"/>
          <w:b/>
          <w:sz w:val="28"/>
          <w:szCs w:val="28"/>
        </w:rPr>
        <w:t xml:space="preserve">8.   Controle de </w:t>
      </w:r>
      <w:r w:rsidR="0025335A">
        <w:rPr>
          <w:rFonts w:ascii="Calibri" w:hAnsi="Calibri" w:cs="Calibri"/>
          <w:b/>
          <w:sz w:val="28"/>
          <w:szCs w:val="28"/>
        </w:rPr>
        <w:t>exposição e proteção individual</w:t>
      </w:r>
    </w:p>
    <w:p w:rsidR="00D749F0" w:rsidRDefault="00D749F0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>Evitar contato com a pele e com os olhos.</w:t>
      </w:r>
    </w:p>
    <w:p w:rsidR="003E0994" w:rsidRPr="00872E62" w:rsidRDefault="003E0994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Manipular o produto em local com boa ventilação.</w:t>
      </w:r>
    </w:p>
    <w:p w:rsidR="0047391C" w:rsidRDefault="001918DC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Limites de exposição ocupacional: o produto não contém substâncias cujo valor limite relacionado ao local de trabalho tenha que ser monitorado. </w:t>
      </w:r>
    </w:p>
    <w:p w:rsidR="008D649B" w:rsidRDefault="008D649B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Proteção respiratória: não requer nenhuma proteção especial.</w:t>
      </w:r>
    </w:p>
    <w:p w:rsidR="008D649B" w:rsidRDefault="008D649B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Proteção nas mãos: luvas de borracha / PVC.</w:t>
      </w:r>
    </w:p>
    <w:p w:rsidR="008D649B" w:rsidRDefault="008D649B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Proteção dos olhos: óculos de proteção.</w:t>
      </w:r>
    </w:p>
    <w:p w:rsidR="008D649B" w:rsidRDefault="008D649B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Proteção da pele e corpo: vestuário apropriado de trabalho, botas e avental.</w:t>
      </w: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  <w:r w:rsidRPr="00E22188">
        <w:rPr>
          <w:noProof/>
          <w:sz w:val="12"/>
          <w:szCs w:val="12"/>
        </w:rPr>
        <mc:AlternateContent>
          <mc:Choice Requires="wps">
            <w:drawing>
              <wp:anchor distT="4294967295" distB="4294967295" distL="114300" distR="114300" simplePos="0" relativeHeight="251717120" behindDoc="0" locked="0" layoutInCell="1" allowOverlap="1" wp14:anchorId="4684EE20" wp14:editId="74B01192">
                <wp:simplePos x="0" y="0"/>
                <wp:positionH relativeFrom="column">
                  <wp:posOffset>2540</wp:posOffset>
                </wp:positionH>
                <wp:positionV relativeFrom="paragraph">
                  <wp:posOffset>9525</wp:posOffset>
                </wp:positionV>
                <wp:extent cx="6438900" cy="0"/>
                <wp:effectExtent l="0" t="0" r="19050" b="19050"/>
                <wp:wrapNone/>
                <wp:docPr id="11" name="Conector re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2D6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EDCA03" id="Conector reto 21" o:spid="_x0000_s1026" style="position:absolute;z-index:251717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2pt,.75pt" to="507.2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" strokecolor="#002d62" strokeweight="1.5pt">
                <o:lock v:ext="edit" shapetype="f"/>
              </v:line>
            </w:pict>
          </mc:Fallback>
        </mc:AlternateContent>
      </w:r>
    </w:p>
    <w:p w:rsidR="00D749F0" w:rsidRPr="00872E62" w:rsidRDefault="00D749F0" w:rsidP="00B92FEE">
      <w:pPr>
        <w:widowControl w:val="0"/>
        <w:spacing w:after="160"/>
        <w:jc w:val="both"/>
        <w:rPr>
          <w:rFonts w:ascii="Calibri" w:hAnsi="Calibri" w:cs="Calibri"/>
          <w:b/>
          <w:sz w:val="28"/>
          <w:szCs w:val="22"/>
        </w:rPr>
      </w:pPr>
      <w:r w:rsidRPr="00872E62">
        <w:rPr>
          <w:rFonts w:ascii="Calibri" w:hAnsi="Calibri" w:cs="Calibri"/>
          <w:b/>
          <w:sz w:val="28"/>
          <w:szCs w:val="22"/>
        </w:rPr>
        <w:t>9.  Propriedade</w:t>
      </w:r>
      <w:r w:rsidR="001200EA">
        <w:rPr>
          <w:rFonts w:ascii="Calibri" w:hAnsi="Calibri" w:cs="Calibri"/>
          <w:b/>
          <w:sz w:val="28"/>
          <w:szCs w:val="22"/>
        </w:rPr>
        <w:t>s</w:t>
      </w:r>
      <w:r w:rsidRPr="00872E62">
        <w:rPr>
          <w:rFonts w:ascii="Calibri" w:hAnsi="Calibri" w:cs="Calibri"/>
          <w:b/>
          <w:sz w:val="28"/>
          <w:szCs w:val="22"/>
        </w:rPr>
        <w:t xml:space="preserve"> físico</w:t>
      </w:r>
      <w:r w:rsidR="006A6AE0">
        <w:rPr>
          <w:rFonts w:ascii="Calibri" w:hAnsi="Calibri" w:cs="Calibri"/>
          <w:b/>
          <w:sz w:val="28"/>
          <w:szCs w:val="22"/>
        </w:rPr>
        <w:t xml:space="preserve"> / química</w:t>
      </w:r>
    </w:p>
    <w:p w:rsidR="00D749F0" w:rsidRPr="00872E62" w:rsidRDefault="00D749F0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>Aspecto físico ............</w:t>
      </w:r>
      <w:r w:rsidR="001200EA">
        <w:rPr>
          <w:rFonts w:ascii="Calibri" w:hAnsi="Calibri" w:cs="Calibri"/>
          <w:sz w:val="22"/>
          <w:szCs w:val="22"/>
        </w:rPr>
        <w:t>.....................</w:t>
      </w:r>
      <w:r w:rsidR="00FE4ED0">
        <w:rPr>
          <w:rFonts w:ascii="Calibri" w:hAnsi="Calibri" w:cs="Calibri"/>
          <w:sz w:val="22"/>
          <w:szCs w:val="22"/>
        </w:rPr>
        <w:t>.......................</w:t>
      </w:r>
      <w:r w:rsidR="001200EA">
        <w:rPr>
          <w:rFonts w:ascii="Calibri" w:hAnsi="Calibri" w:cs="Calibri"/>
          <w:sz w:val="22"/>
          <w:szCs w:val="22"/>
        </w:rPr>
        <w:t>..</w:t>
      </w:r>
      <w:r w:rsidR="00FE4ED0">
        <w:rPr>
          <w:rFonts w:ascii="Calibri" w:hAnsi="Calibri" w:cs="Calibri"/>
          <w:sz w:val="22"/>
          <w:szCs w:val="22"/>
        </w:rPr>
        <w:t>........</w:t>
      </w:r>
      <w:r w:rsidR="008D649B">
        <w:rPr>
          <w:rFonts w:ascii="Calibri" w:hAnsi="Calibri" w:cs="Calibri"/>
          <w:sz w:val="22"/>
          <w:szCs w:val="22"/>
        </w:rPr>
        <w:tab/>
      </w:r>
      <w:r w:rsidR="001200EA">
        <w:rPr>
          <w:rFonts w:ascii="Calibri" w:hAnsi="Calibri" w:cs="Calibri"/>
          <w:sz w:val="22"/>
          <w:szCs w:val="22"/>
        </w:rPr>
        <w:t>líquido</w:t>
      </w:r>
    </w:p>
    <w:p w:rsidR="00D749F0" w:rsidRPr="00872E62" w:rsidRDefault="00D749F0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>Cor</w:t>
      </w:r>
      <w:r w:rsidR="001200EA">
        <w:rPr>
          <w:rFonts w:ascii="Calibri" w:hAnsi="Calibri" w:cs="Calibri"/>
          <w:sz w:val="22"/>
          <w:szCs w:val="22"/>
        </w:rPr>
        <w:t xml:space="preserve"> </w:t>
      </w:r>
      <w:r w:rsidRPr="00872E62">
        <w:rPr>
          <w:rFonts w:ascii="Calibri" w:hAnsi="Calibri" w:cs="Calibri"/>
          <w:sz w:val="22"/>
          <w:szCs w:val="22"/>
        </w:rPr>
        <w:t>...............................</w:t>
      </w:r>
      <w:r w:rsidR="008D649B">
        <w:rPr>
          <w:rFonts w:ascii="Calibri" w:hAnsi="Calibri" w:cs="Calibri"/>
          <w:sz w:val="22"/>
          <w:szCs w:val="22"/>
        </w:rPr>
        <w:t>...................................................</w:t>
      </w:r>
      <w:r w:rsidR="008D649B">
        <w:rPr>
          <w:rFonts w:ascii="Calibri" w:hAnsi="Calibri" w:cs="Calibri"/>
          <w:sz w:val="22"/>
          <w:szCs w:val="22"/>
        </w:rPr>
        <w:tab/>
      </w:r>
      <w:r w:rsidR="0047391C">
        <w:rPr>
          <w:rFonts w:ascii="Calibri" w:hAnsi="Calibri" w:cs="Calibri"/>
          <w:sz w:val="22"/>
          <w:szCs w:val="22"/>
        </w:rPr>
        <w:t>bege</w:t>
      </w:r>
    </w:p>
    <w:p w:rsidR="00D749F0" w:rsidRPr="00872E62" w:rsidRDefault="00D749F0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>Odor ..........................................</w:t>
      </w:r>
      <w:r w:rsidR="001200EA">
        <w:rPr>
          <w:rFonts w:ascii="Calibri" w:hAnsi="Calibri" w:cs="Calibri"/>
          <w:sz w:val="22"/>
          <w:szCs w:val="22"/>
        </w:rPr>
        <w:t>......</w:t>
      </w:r>
      <w:r w:rsidR="008D649B">
        <w:rPr>
          <w:rFonts w:ascii="Calibri" w:hAnsi="Calibri" w:cs="Calibri"/>
          <w:sz w:val="22"/>
          <w:szCs w:val="22"/>
        </w:rPr>
        <w:t>................................</w:t>
      </w:r>
      <w:r w:rsidR="008D649B">
        <w:rPr>
          <w:rFonts w:ascii="Calibri" w:hAnsi="Calibri" w:cs="Calibri"/>
          <w:sz w:val="22"/>
          <w:szCs w:val="22"/>
        </w:rPr>
        <w:tab/>
      </w:r>
      <w:r w:rsidR="001200EA">
        <w:rPr>
          <w:rFonts w:ascii="Calibri" w:hAnsi="Calibri" w:cs="Calibri"/>
          <w:sz w:val="22"/>
          <w:szCs w:val="22"/>
        </w:rPr>
        <w:t>fraco, característico</w:t>
      </w:r>
    </w:p>
    <w:p w:rsidR="00D749F0" w:rsidRPr="00872E62" w:rsidRDefault="00D749F0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>Ponto de ebulição .............</w:t>
      </w:r>
      <w:r w:rsidR="001200EA">
        <w:rPr>
          <w:rFonts w:ascii="Calibri" w:hAnsi="Calibri" w:cs="Calibri"/>
          <w:sz w:val="22"/>
          <w:szCs w:val="22"/>
        </w:rPr>
        <w:t>..............</w:t>
      </w:r>
      <w:r w:rsidR="008D649B">
        <w:rPr>
          <w:rFonts w:ascii="Calibri" w:hAnsi="Calibri" w:cs="Calibri"/>
          <w:sz w:val="22"/>
          <w:szCs w:val="22"/>
        </w:rPr>
        <w:t>................................</w:t>
      </w:r>
      <w:r w:rsidR="008D649B">
        <w:rPr>
          <w:rFonts w:ascii="Calibri" w:hAnsi="Calibri" w:cs="Calibri"/>
          <w:sz w:val="22"/>
          <w:szCs w:val="22"/>
        </w:rPr>
        <w:tab/>
      </w:r>
      <w:r w:rsidR="001200EA">
        <w:rPr>
          <w:rFonts w:ascii="Calibri" w:hAnsi="Calibri" w:cs="Calibri"/>
          <w:sz w:val="22"/>
          <w:szCs w:val="22"/>
        </w:rPr>
        <w:t>cerca de 100°C</w:t>
      </w:r>
    </w:p>
    <w:p w:rsidR="00D749F0" w:rsidRPr="00872E62" w:rsidRDefault="00D749F0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>Ponto de inflamação</w:t>
      </w:r>
      <w:r w:rsidR="008D649B">
        <w:rPr>
          <w:rFonts w:ascii="Calibri" w:hAnsi="Calibri" w:cs="Calibri"/>
          <w:sz w:val="22"/>
          <w:szCs w:val="22"/>
        </w:rPr>
        <w:t xml:space="preserve"> </w:t>
      </w:r>
      <w:r w:rsidRPr="00872E62">
        <w:rPr>
          <w:rFonts w:ascii="Calibri" w:hAnsi="Calibri" w:cs="Calibri"/>
          <w:sz w:val="22"/>
          <w:szCs w:val="22"/>
        </w:rPr>
        <w:t>.......................</w:t>
      </w:r>
      <w:r w:rsidR="008D649B">
        <w:rPr>
          <w:rFonts w:ascii="Calibri" w:hAnsi="Calibri" w:cs="Calibri"/>
          <w:sz w:val="22"/>
          <w:szCs w:val="22"/>
        </w:rPr>
        <w:t>......................</w:t>
      </w:r>
      <w:r w:rsidRPr="00872E62">
        <w:rPr>
          <w:rFonts w:ascii="Calibri" w:hAnsi="Calibri" w:cs="Calibri"/>
          <w:sz w:val="22"/>
          <w:szCs w:val="22"/>
        </w:rPr>
        <w:t>.</w:t>
      </w:r>
      <w:r w:rsidR="008D649B">
        <w:rPr>
          <w:rFonts w:ascii="Calibri" w:hAnsi="Calibri" w:cs="Calibri"/>
          <w:sz w:val="22"/>
          <w:szCs w:val="22"/>
        </w:rPr>
        <w:t>.......</w:t>
      </w:r>
      <w:r w:rsidRPr="00872E62">
        <w:rPr>
          <w:rFonts w:ascii="Calibri" w:hAnsi="Calibri" w:cs="Calibri"/>
          <w:sz w:val="22"/>
          <w:szCs w:val="22"/>
        </w:rPr>
        <w:t>.</w:t>
      </w:r>
      <w:r w:rsidR="001200EA">
        <w:rPr>
          <w:rFonts w:ascii="Calibri" w:hAnsi="Calibri" w:cs="Calibri"/>
          <w:sz w:val="22"/>
          <w:szCs w:val="22"/>
        </w:rPr>
        <w:t>.</w:t>
      </w:r>
      <w:r w:rsidR="008D649B">
        <w:rPr>
          <w:rFonts w:ascii="Calibri" w:hAnsi="Calibri" w:cs="Calibri"/>
          <w:sz w:val="22"/>
          <w:szCs w:val="22"/>
        </w:rPr>
        <w:tab/>
      </w:r>
      <w:r w:rsidR="001200EA">
        <w:rPr>
          <w:rFonts w:ascii="Calibri" w:hAnsi="Calibri" w:cs="Calibri"/>
          <w:sz w:val="22"/>
          <w:szCs w:val="22"/>
        </w:rPr>
        <w:t>não aplicável</w:t>
      </w:r>
    </w:p>
    <w:p w:rsidR="00D749F0" w:rsidRPr="00872E62" w:rsidRDefault="00D749F0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>Densidade</w:t>
      </w:r>
      <w:r w:rsidR="00BE427A">
        <w:rPr>
          <w:rFonts w:ascii="Calibri" w:hAnsi="Calibri" w:cs="Calibri"/>
          <w:sz w:val="22"/>
          <w:szCs w:val="22"/>
        </w:rPr>
        <w:t xml:space="preserve"> (produto 100%) </w:t>
      </w:r>
      <w:r w:rsidRPr="00872E62">
        <w:rPr>
          <w:rFonts w:ascii="Calibri" w:hAnsi="Calibri" w:cs="Calibri"/>
          <w:sz w:val="22"/>
          <w:szCs w:val="22"/>
        </w:rPr>
        <w:t>..</w:t>
      </w:r>
      <w:r w:rsidR="00BE427A">
        <w:rPr>
          <w:rFonts w:ascii="Calibri" w:hAnsi="Calibri" w:cs="Calibri"/>
          <w:sz w:val="22"/>
          <w:szCs w:val="22"/>
        </w:rPr>
        <w:t>.</w:t>
      </w:r>
      <w:r w:rsidRPr="00872E62">
        <w:rPr>
          <w:rFonts w:ascii="Calibri" w:hAnsi="Calibri" w:cs="Calibri"/>
          <w:sz w:val="22"/>
          <w:szCs w:val="22"/>
        </w:rPr>
        <w:t>..........</w:t>
      </w:r>
      <w:r w:rsidR="008D649B">
        <w:rPr>
          <w:rFonts w:ascii="Calibri" w:hAnsi="Calibri" w:cs="Calibri"/>
          <w:sz w:val="22"/>
          <w:szCs w:val="22"/>
        </w:rPr>
        <w:t>................................</w:t>
      </w:r>
      <w:r w:rsidR="008D649B">
        <w:rPr>
          <w:rFonts w:ascii="Calibri" w:hAnsi="Calibri" w:cs="Calibri"/>
          <w:sz w:val="22"/>
          <w:szCs w:val="22"/>
        </w:rPr>
        <w:tab/>
      </w:r>
      <w:r w:rsidR="00BE427A">
        <w:rPr>
          <w:rFonts w:ascii="Calibri" w:hAnsi="Calibri" w:cs="Calibri"/>
          <w:sz w:val="22"/>
          <w:szCs w:val="22"/>
        </w:rPr>
        <w:t>0,9</w:t>
      </w:r>
      <w:r w:rsidR="00B038C5">
        <w:rPr>
          <w:rFonts w:ascii="Calibri" w:hAnsi="Calibri" w:cs="Calibri"/>
          <w:sz w:val="22"/>
          <w:szCs w:val="22"/>
        </w:rPr>
        <w:t>9</w:t>
      </w:r>
      <w:r w:rsidRPr="00872E62">
        <w:rPr>
          <w:rFonts w:ascii="Calibri" w:hAnsi="Calibri" w:cs="Calibri"/>
          <w:sz w:val="22"/>
          <w:szCs w:val="22"/>
        </w:rPr>
        <w:t xml:space="preserve"> g / cm³ (20°C)</w:t>
      </w:r>
      <w:r w:rsidR="00BE427A">
        <w:rPr>
          <w:rFonts w:ascii="Calibri" w:hAnsi="Calibri" w:cs="Calibri"/>
          <w:sz w:val="22"/>
          <w:szCs w:val="22"/>
        </w:rPr>
        <w:t xml:space="preserve"> </w:t>
      </w:r>
    </w:p>
    <w:p w:rsidR="00D749F0" w:rsidRDefault="00D749F0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 xml:space="preserve">Solubilidade em água </w:t>
      </w:r>
      <w:r w:rsidR="001200EA">
        <w:rPr>
          <w:rFonts w:ascii="Calibri" w:hAnsi="Calibri" w:cs="Calibri"/>
          <w:sz w:val="22"/>
          <w:szCs w:val="22"/>
        </w:rPr>
        <w:t>.........................</w:t>
      </w:r>
      <w:r w:rsidR="008D649B">
        <w:rPr>
          <w:rFonts w:ascii="Calibri" w:hAnsi="Calibri" w:cs="Calibri"/>
          <w:sz w:val="22"/>
          <w:szCs w:val="22"/>
        </w:rPr>
        <w:t>............................</w:t>
      </w:r>
      <w:r w:rsidR="008D649B">
        <w:rPr>
          <w:rFonts w:ascii="Calibri" w:hAnsi="Calibri" w:cs="Calibri"/>
          <w:sz w:val="22"/>
          <w:szCs w:val="22"/>
        </w:rPr>
        <w:tab/>
      </w:r>
      <w:r w:rsidR="001200EA">
        <w:rPr>
          <w:rFonts w:ascii="Calibri" w:hAnsi="Calibri" w:cs="Calibri"/>
          <w:sz w:val="22"/>
          <w:szCs w:val="22"/>
        </w:rPr>
        <w:t>total</w:t>
      </w:r>
    </w:p>
    <w:p w:rsidR="008D649B" w:rsidRPr="00872E62" w:rsidRDefault="008D649B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Limite de </w:t>
      </w:r>
      <w:proofErr w:type="spellStart"/>
      <w:r>
        <w:rPr>
          <w:rFonts w:ascii="Calibri" w:hAnsi="Calibri" w:cs="Calibri"/>
          <w:sz w:val="22"/>
          <w:szCs w:val="22"/>
        </w:rPr>
        <w:t>explosividade</w:t>
      </w:r>
      <w:proofErr w:type="spellEnd"/>
      <w:r>
        <w:rPr>
          <w:rFonts w:ascii="Calibri" w:hAnsi="Calibri" w:cs="Calibri"/>
          <w:sz w:val="22"/>
          <w:szCs w:val="22"/>
        </w:rPr>
        <w:t xml:space="preserve"> superior / inferior ....................</w:t>
      </w:r>
      <w:r>
        <w:rPr>
          <w:rFonts w:ascii="Calibri" w:hAnsi="Calibri" w:cs="Calibri"/>
          <w:sz w:val="22"/>
          <w:szCs w:val="22"/>
        </w:rPr>
        <w:tab/>
        <w:t>não determinado</w:t>
      </w: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  <w:r w:rsidRPr="00E22188">
        <w:rPr>
          <w:noProof/>
          <w:sz w:val="12"/>
          <w:szCs w:val="12"/>
        </w:rPr>
        <mc:AlternateContent>
          <mc:Choice Requires="wps">
            <w:drawing>
              <wp:anchor distT="4294967295" distB="4294967295" distL="114300" distR="114300" simplePos="0" relativeHeight="251739648" behindDoc="0" locked="0" layoutInCell="1" allowOverlap="1" wp14:anchorId="4684EE20" wp14:editId="74B01192">
                <wp:simplePos x="0" y="0"/>
                <wp:positionH relativeFrom="column">
                  <wp:posOffset>2540</wp:posOffset>
                </wp:positionH>
                <wp:positionV relativeFrom="paragraph">
                  <wp:posOffset>9525</wp:posOffset>
                </wp:positionV>
                <wp:extent cx="6438900" cy="0"/>
                <wp:effectExtent l="0" t="0" r="19050" b="19050"/>
                <wp:wrapNone/>
                <wp:docPr id="23" name="Conector re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2D6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8ADEB1" id="Conector reto 21" o:spid="_x0000_s1026" style="position:absolute;z-index:251739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2pt,.75pt" to="507.2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" strokecolor="#002d62" strokeweight="1.5pt">
                <o:lock v:ext="edit" shapetype="f"/>
              </v:line>
            </w:pict>
          </mc:Fallback>
        </mc:AlternateContent>
      </w:r>
    </w:p>
    <w:p w:rsidR="00D749F0" w:rsidRPr="00872E62" w:rsidRDefault="00D749F0" w:rsidP="00B92FEE">
      <w:pPr>
        <w:widowControl w:val="0"/>
        <w:spacing w:after="160"/>
        <w:jc w:val="both"/>
        <w:rPr>
          <w:rFonts w:ascii="Calibri" w:hAnsi="Calibri" w:cs="Calibri"/>
          <w:b/>
          <w:sz w:val="28"/>
          <w:szCs w:val="22"/>
        </w:rPr>
      </w:pPr>
      <w:r w:rsidRPr="00872E62">
        <w:rPr>
          <w:rFonts w:ascii="Calibri" w:hAnsi="Calibri" w:cs="Calibri"/>
          <w:b/>
          <w:sz w:val="28"/>
          <w:szCs w:val="22"/>
        </w:rPr>
        <w:t>10. Estabilidade e reatividade</w:t>
      </w:r>
    </w:p>
    <w:p w:rsidR="00DF0B49" w:rsidRDefault="00DF0B49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Instabilidade: produto estável desde que obedecida as condições de armazenamento.</w:t>
      </w:r>
    </w:p>
    <w:p w:rsidR="00DF0B49" w:rsidRDefault="00DF0B49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Reações perigosas: nenhuma reação perigosa conhecida.</w:t>
      </w:r>
    </w:p>
    <w:p w:rsidR="00D749F0" w:rsidRPr="00872E62" w:rsidRDefault="00DF0B49" w:rsidP="00DF0B49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Condições a evitar: altas temperaturas, contato com fonte de calor, oxidantes fortes.</w:t>
      </w: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  <w:r w:rsidRPr="00E22188">
        <w:rPr>
          <w:noProof/>
          <w:sz w:val="12"/>
          <w:szCs w:val="12"/>
        </w:rPr>
        <mc:AlternateContent>
          <mc:Choice Requires="wps">
            <w:drawing>
              <wp:anchor distT="4294967295" distB="4294967295" distL="114300" distR="114300" simplePos="0" relativeHeight="251737600" behindDoc="0" locked="0" layoutInCell="1" allowOverlap="1" wp14:anchorId="4684EE20" wp14:editId="74B01192">
                <wp:simplePos x="0" y="0"/>
                <wp:positionH relativeFrom="column">
                  <wp:posOffset>2540</wp:posOffset>
                </wp:positionH>
                <wp:positionV relativeFrom="paragraph">
                  <wp:posOffset>9525</wp:posOffset>
                </wp:positionV>
                <wp:extent cx="6438900" cy="0"/>
                <wp:effectExtent l="0" t="0" r="19050" b="19050"/>
                <wp:wrapNone/>
                <wp:docPr id="21" name="Conector re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2D6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332ACB" id="Conector reto 21" o:spid="_x0000_s1026" style="position:absolute;z-index:251737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2pt,.75pt" to="507.2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" strokecolor="#002d62" strokeweight="1.5pt">
                <o:lock v:ext="edit" shapetype="f"/>
              </v:line>
            </w:pict>
          </mc:Fallback>
        </mc:AlternateContent>
      </w:r>
    </w:p>
    <w:p w:rsidR="00D749F0" w:rsidRPr="00872E62" w:rsidRDefault="00D749F0" w:rsidP="00B92FEE">
      <w:pPr>
        <w:widowControl w:val="0"/>
        <w:spacing w:after="160"/>
        <w:jc w:val="both"/>
        <w:rPr>
          <w:rFonts w:ascii="Calibri" w:hAnsi="Calibri" w:cs="Calibri"/>
          <w:b/>
          <w:sz w:val="28"/>
          <w:szCs w:val="22"/>
        </w:rPr>
      </w:pPr>
      <w:r w:rsidRPr="00872E62">
        <w:rPr>
          <w:rFonts w:ascii="Calibri" w:hAnsi="Calibri" w:cs="Calibri"/>
          <w:b/>
          <w:sz w:val="28"/>
          <w:szCs w:val="22"/>
        </w:rPr>
        <w:t>11. Informações toxicológicas</w:t>
      </w:r>
    </w:p>
    <w:p w:rsidR="00D749F0" w:rsidRPr="00872E62" w:rsidRDefault="00D749F0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>Toxi</w:t>
      </w:r>
      <w:r w:rsidR="00A72804">
        <w:rPr>
          <w:rFonts w:ascii="Calibri" w:hAnsi="Calibri" w:cs="Calibri"/>
          <w:sz w:val="22"/>
          <w:szCs w:val="22"/>
        </w:rPr>
        <w:t>ci</w:t>
      </w:r>
      <w:r w:rsidRPr="00872E62">
        <w:rPr>
          <w:rFonts w:ascii="Calibri" w:hAnsi="Calibri" w:cs="Calibri"/>
          <w:sz w:val="22"/>
          <w:szCs w:val="22"/>
        </w:rPr>
        <w:t xml:space="preserve">dade oral aguda: DL50 </w:t>
      </w:r>
      <w:r w:rsidR="00DF0B49">
        <w:rPr>
          <w:rFonts w:ascii="Calibri" w:hAnsi="Calibri" w:cs="Calibri"/>
          <w:sz w:val="22"/>
          <w:szCs w:val="22"/>
        </w:rPr>
        <w:t xml:space="preserve">(ratos) </w:t>
      </w:r>
      <w:r w:rsidRPr="00872E62">
        <w:rPr>
          <w:rFonts w:ascii="Calibri" w:hAnsi="Calibri" w:cs="Calibri"/>
          <w:sz w:val="22"/>
          <w:szCs w:val="22"/>
        </w:rPr>
        <w:t xml:space="preserve">&gt; </w:t>
      </w:r>
      <w:r w:rsidR="00DF0B49">
        <w:rPr>
          <w:rFonts w:ascii="Calibri" w:hAnsi="Calibri" w:cs="Calibri"/>
          <w:sz w:val="22"/>
          <w:szCs w:val="22"/>
        </w:rPr>
        <w:t>6</w:t>
      </w:r>
      <w:r w:rsidRPr="00872E62">
        <w:rPr>
          <w:rFonts w:ascii="Calibri" w:hAnsi="Calibri" w:cs="Calibri"/>
          <w:sz w:val="22"/>
          <w:szCs w:val="22"/>
        </w:rPr>
        <w:t>000 mg / kg</w:t>
      </w:r>
      <w:r w:rsidR="00DF0B49">
        <w:rPr>
          <w:rFonts w:ascii="Calibri" w:hAnsi="Calibri" w:cs="Calibri"/>
          <w:sz w:val="22"/>
          <w:szCs w:val="22"/>
        </w:rPr>
        <w:t>.</w:t>
      </w:r>
    </w:p>
    <w:p w:rsidR="00D749F0" w:rsidRDefault="00D749F0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 xml:space="preserve">Irritação dérmica: </w:t>
      </w:r>
      <w:r w:rsidR="00960A1C">
        <w:rPr>
          <w:rFonts w:ascii="Calibri" w:hAnsi="Calibri" w:cs="Calibri"/>
          <w:sz w:val="22"/>
          <w:szCs w:val="22"/>
        </w:rPr>
        <w:t>pode causar leve irritação caso contato prolongado.</w:t>
      </w:r>
    </w:p>
    <w:p w:rsidR="00D749F0" w:rsidRDefault="00960A1C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Efeitos específicos: substância ativa não apresenta características mutagênicas, teratogênicas ou cancerígenas. </w:t>
      </w:r>
    </w:p>
    <w:p w:rsidR="00960A1C" w:rsidRPr="00872E62" w:rsidRDefault="00F70818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(D</w:t>
      </w:r>
      <w:r w:rsidR="00960A1C">
        <w:rPr>
          <w:rFonts w:ascii="Calibri" w:hAnsi="Calibri" w:cs="Calibri"/>
          <w:sz w:val="22"/>
          <w:szCs w:val="22"/>
        </w:rPr>
        <w:t xml:space="preserve">ados toxicológicos fornecidos foram obtidos </w:t>
      </w:r>
      <w:r>
        <w:rPr>
          <w:rFonts w:ascii="Calibri" w:hAnsi="Calibri" w:cs="Calibri"/>
          <w:sz w:val="22"/>
          <w:szCs w:val="22"/>
        </w:rPr>
        <w:t>por conclusões analógicas)</w:t>
      </w: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  <w:r w:rsidRPr="00E22188">
        <w:rPr>
          <w:noProof/>
          <w:sz w:val="12"/>
          <w:szCs w:val="12"/>
        </w:rPr>
        <mc:AlternateContent>
          <mc:Choice Requires="wps">
            <w:drawing>
              <wp:anchor distT="4294967295" distB="4294967295" distL="114300" distR="114300" simplePos="0" relativeHeight="251735552" behindDoc="0" locked="0" layoutInCell="1" allowOverlap="1" wp14:anchorId="4684EE20" wp14:editId="74B01192">
                <wp:simplePos x="0" y="0"/>
                <wp:positionH relativeFrom="column">
                  <wp:posOffset>2540</wp:posOffset>
                </wp:positionH>
                <wp:positionV relativeFrom="paragraph">
                  <wp:posOffset>9525</wp:posOffset>
                </wp:positionV>
                <wp:extent cx="6438900" cy="0"/>
                <wp:effectExtent l="0" t="0" r="19050" b="19050"/>
                <wp:wrapNone/>
                <wp:docPr id="20" name="Conector re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2D6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8AB00F" id="Conector reto 21" o:spid="_x0000_s1026" style="position:absolute;z-index:251735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2pt,.75pt" to="507.2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" strokecolor="#002d62" strokeweight="1.5pt">
                <o:lock v:ext="edit" shapetype="f"/>
              </v:line>
            </w:pict>
          </mc:Fallback>
        </mc:AlternateContent>
      </w:r>
    </w:p>
    <w:p w:rsidR="00E22188" w:rsidRDefault="00E22188" w:rsidP="00B92FEE">
      <w:pPr>
        <w:rPr>
          <w:rFonts w:ascii="Calibri" w:hAnsi="Calibri" w:cs="Calibri"/>
          <w:b/>
          <w:color w:val="000000"/>
          <w:sz w:val="16"/>
          <w:szCs w:val="16"/>
        </w:rPr>
      </w:pPr>
      <w:r>
        <w:rPr>
          <w:rFonts w:ascii="Calibri" w:hAnsi="Calibri" w:cs="Calibri"/>
          <w:b/>
          <w:color w:val="000000"/>
          <w:sz w:val="16"/>
          <w:szCs w:val="16"/>
        </w:rPr>
        <w:br w:type="page"/>
      </w:r>
    </w:p>
    <w:p w:rsidR="00E47D0D" w:rsidRDefault="00E47D0D" w:rsidP="00E47D0D">
      <w:pPr>
        <w:widowControl w:val="0"/>
        <w:ind w:right="-568"/>
        <w:jc w:val="right"/>
        <w:rPr>
          <w:rFonts w:ascii="Calibri" w:hAnsi="Calibri" w:cs="Calibri"/>
          <w:b/>
          <w:color w:val="000000"/>
          <w:sz w:val="16"/>
          <w:szCs w:val="16"/>
        </w:rPr>
      </w:pPr>
      <w:r>
        <w:rPr>
          <w:rFonts w:ascii="Calibri" w:hAnsi="Calibri" w:cs="Calibri"/>
          <w:b/>
          <w:color w:val="000000"/>
          <w:sz w:val="16"/>
          <w:szCs w:val="16"/>
        </w:rPr>
        <w:lastRenderedPageBreak/>
        <w:t xml:space="preserve">FISPQ: </w:t>
      </w:r>
      <w:proofErr w:type="spellStart"/>
      <w:proofErr w:type="gramStart"/>
      <w:r>
        <w:rPr>
          <w:rFonts w:ascii="Calibri" w:hAnsi="Calibri" w:cs="Calibri"/>
          <w:b/>
          <w:color w:val="000000"/>
          <w:sz w:val="16"/>
          <w:szCs w:val="16"/>
        </w:rPr>
        <w:t>AG.desmoldante</w:t>
      </w:r>
      <w:proofErr w:type="spellEnd"/>
      <w:proofErr w:type="gramEnd"/>
      <w:r>
        <w:rPr>
          <w:rFonts w:ascii="Calibri" w:hAnsi="Calibri" w:cs="Calibri"/>
          <w:b/>
          <w:color w:val="000000"/>
          <w:sz w:val="16"/>
          <w:szCs w:val="16"/>
        </w:rPr>
        <w:t xml:space="preserve"> Mineral</w:t>
      </w:r>
      <w:r w:rsidRPr="00872E62">
        <w:rPr>
          <w:rFonts w:ascii="Calibri" w:hAnsi="Calibri" w:cs="Calibri"/>
          <w:b/>
          <w:color w:val="000000"/>
          <w:sz w:val="16"/>
          <w:szCs w:val="16"/>
        </w:rPr>
        <w:br/>
        <w:t xml:space="preserve">Original de </w:t>
      </w:r>
      <w:r>
        <w:rPr>
          <w:rFonts w:ascii="Calibri" w:hAnsi="Calibri" w:cs="Calibri"/>
          <w:b/>
          <w:color w:val="000000"/>
          <w:sz w:val="16"/>
          <w:szCs w:val="16"/>
        </w:rPr>
        <w:t>novembro / 2017</w:t>
      </w:r>
      <w:r w:rsidRPr="00872E62">
        <w:rPr>
          <w:rFonts w:ascii="Calibri" w:hAnsi="Calibri" w:cs="Calibri"/>
          <w:b/>
          <w:color w:val="000000"/>
          <w:sz w:val="16"/>
          <w:szCs w:val="16"/>
        </w:rPr>
        <w:br/>
        <w:t>Revisão n</w:t>
      </w:r>
      <w:r w:rsidRPr="00872E62">
        <w:rPr>
          <w:rFonts w:ascii="Calibri" w:hAnsi="Calibri" w:cs="Calibri"/>
          <w:b/>
          <w:color w:val="000000"/>
          <w:sz w:val="16"/>
          <w:szCs w:val="16"/>
          <w:vertAlign w:val="superscript"/>
        </w:rPr>
        <w:t>o</w:t>
      </w:r>
      <w:r>
        <w:rPr>
          <w:rFonts w:ascii="Calibri" w:hAnsi="Calibri" w:cs="Calibri"/>
          <w:b/>
          <w:color w:val="000000"/>
          <w:sz w:val="16"/>
          <w:szCs w:val="16"/>
        </w:rPr>
        <w:t>: 0</w:t>
      </w:r>
    </w:p>
    <w:p w:rsidR="000B070C" w:rsidRDefault="00E47D0D" w:rsidP="00E47D0D">
      <w:pPr>
        <w:widowControl w:val="0"/>
        <w:ind w:right="-568"/>
        <w:jc w:val="right"/>
        <w:rPr>
          <w:rFonts w:ascii="Calibri" w:hAnsi="Calibri" w:cs="Calibri"/>
          <w:b/>
          <w:color w:val="000000"/>
          <w:sz w:val="16"/>
          <w:szCs w:val="16"/>
        </w:rPr>
      </w:pPr>
      <w:r>
        <w:rPr>
          <w:rFonts w:ascii="Calibri" w:hAnsi="Calibri" w:cs="Calibri"/>
          <w:b/>
          <w:color w:val="000000"/>
          <w:sz w:val="16"/>
          <w:szCs w:val="16"/>
        </w:rPr>
        <w:t>Data da revisão: N.A</w:t>
      </w:r>
      <w:r>
        <w:rPr>
          <w:rFonts w:ascii="Calibri" w:hAnsi="Calibri" w:cs="Calibri"/>
          <w:b/>
          <w:color w:val="000000"/>
          <w:sz w:val="16"/>
          <w:szCs w:val="16"/>
        </w:rPr>
        <w:br/>
      </w:r>
      <w:r w:rsidR="005F0F59" w:rsidRPr="00872E62">
        <w:rPr>
          <w:rFonts w:ascii="Calibri" w:hAnsi="Calibri" w:cs="Calibri"/>
          <w:b/>
          <w:color w:val="000000"/>
          <w:sz w:val="16"/>
          <w:szCs w:val="16"/>
        </w:rPr>
        <w:t xml:space="preserve">Página: </w:t>
      </w:r>
      <w:r w:rsidR="005F0F59">
        <w:rPr>
          <w:rFonts w:ascii="Calibri" w:hAnsi="Calibri" w:cs="Calibri"/>
          <w:b/>
          <w:color w:val="000000"/>
          <w:sz w:val="16"/>
          <w:szCs w:val="16"/>
        </w:rPr>
        <w:t>4</w:t>
      </w:r>
      <w:r w:rsidR="005F0F59" w:rsidRPr="00872E62">
        <w:rPr>
          <w:rFonts w:ascii="Calibri" w:hAnsi="Calibri" w:cs="Calibri"/>
          <w:b/>
          <w:color w:val="000000"/>
          <w:sz w:val="16"/>
          <w:szCs w:val="16"/>
        </w:rPr>
        <w:t>/4</w:t>
      </w:r>
    </w:p>
    <w:p w:rsidR="000B070C" w:rsidRPr="0025335A" w:rsidRDefault="000B070C" w:rsidP="000B070C">
      <w:pPr>
        <w:widowControl w:val="0"/>
        <w:ind w:right="-568"/>
        <w:jc w:val="right"/>
        <w:rPr>
          <w:rFonts w:ascii="Calibri" w:hAnsi="Calibri" w:cs="Calibri"/>
          <w:b/>
          <w:sz w:val="14"/>
          <w:szCs w:val="14"/>
        </w:rPr>
      </w:pPr>
    </w:p>
    <w:p w:rsidR="00D749F0" w:rsidRPr="00872E62" w:rsidRDefault="00D749F0" w:rsidP="00E22188">
      <w:pPr>
        <w:widowControl w:val="0"/>
        <w:spacing w:after="160"/>
        <w:jc w:val="both"/>
        <w:rPr>
          <w:rFonts w:ascii="Calibri" w:hAnsi="Calibri" w:cs="Calibri"/>
          <w:b/>
          <w:sz w:val="28"/>
          <w:szCs w:val="22"/>
        </w:rPr>
      </w:pPr>
      <w:r w:rsidRPr="00872E62">
        <w:rPr>
          <w:rFonts w:ascii="Calibri" w:hAnsi="Calibri" w:cs="Calibri"/>
          <w:b/>
          <w:sz w:val="28"/>
          <w:szCs w:val="22"/>
        </w:rPr>
        <w:t xml:space="preserve">12.  Informações ecológicas </w:t>
      </w:r>
    </w:p>
    <w:p w:rsidR="00D749F0" w:rsidRPr="00872E62" w:rsidRDefault="00D749F0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>Biodegradabilidad</w:t>
      </w:r>
      <w:r w:rsidR="006A6AE0">
        <w:rPr>
          <w:rFonts w:ascii="Calibri" w:hAnsi="Calibri" w:cs="Calibri"/>
          <w:sz w:val="22"/>
          <w:szCs w:val="22"/>
        </w:rPr>
        <w:t xml:space="preserve">e: </w:t>
      </w:r>
      <w:r w:rsidRPr="00872E62">
        <w:rPr>
          <w:rFonts w:ascii="Calibri" w:hAnsi="Calibri" w:cs="Calibri"/>
          <w:sz w:val="22"/>
          <w:szCs w:val="22"/>
        </w:rPr>
        <w:t xml:space="preserve">maior que </w:t>
      </w:r>
      <w:r w:rsidR="00E22188">
        <w:rPr>
          <w:rFonts w:ascii="Calibri" w:hAnsi="Calibri" w:cs="Calibri"/>
          <w:sz w:val="22"/>
          <w:szCs w:val="22"/>
        </w:rPr>
        <w:t>68</w:t>
      </w:r>
      <w:r w:rsidRPr="00872E62">
        <w:rPr>
          <w:rFonts w:ascii="Calibri" w:hAnsi="Calibri" w:cs="Calibri"/>
          <w:sz w:val="22"/>
          <w:szCs w:val="22"/>
        </w:rPr>
        <w:t xml:space="preserve"> % / </w:t>
      </w:r>
      <w:r w:rsidR="00E22188">
        <w:rPr>
          <w:rFonts w:ascii="Calibri" w:hAnsi="Calibri" w:cs="Calibri"/>
          <w:sz w:val="22"/>
          <w:szCs w:val="22"/>
        </w:rPr>
        <w:t>M</w:t>
      </w:r>
      <w:r w:rsidRPr="00872E62">
        <w:rPr>
          <w:rFonts w:ascii="Calibri" w:hAnsi="Calibri" w:cs="Calibri"/>
          <w:sz w:val="22"/>
          <w:szCs w:val="22"/>
        </w:rPr>
        <w:t>étodo</w:t>
      </w:r>
      <w:r w:rsidR="00E22188">
        <w:rPr>
          <w:rFonts w:ascii="Calibri" w:hAnsi="Calibri" w:cs="Calibri"/>
          <w:sz w:val="22"/>
          <w:szCs w:val="22"/>
        </w:rPr>
        <w:t>:</w:t>
      </w:r>
      <w:r w:rsidRPr="00872E62">
        <w:rPr>
          <w:rFonts w:ascii="Calibri" w:hAnsi="Calibri" w:cs="Calibri"/>
          <w:sz w:val="22"/>
          <w:szCs w:val="22"/>
        </w:rPr>
        <w:t xml:space="preserve"> teste </w:t>
      </w:r>
      <w:proofErr w:type="spellStart"/>
      <w:r w:rsidRPr="00872E62">
        <w:rPr>
          <w:rFonts w:ascii="Calibri" w:hAnsi="Calibri" w:cs="Calibri"/>
          <w:sz w:val="22"/>
          <w:szCs w:val="22"/>
        </w:rPr>
        <w:t>Zahn</w:t>
      </w:r>
      <w:proofErr w:type="spellEnd"/>
      <w:r w:rsidRPr="00872E62">
        <w:rPr>
          <w:rFonts w:ascii="Calibri" w:hAnsi="Calibri" w:cs="Calibri"/>
          <w:sz w:val="22"/>
          <w:szCs w:val="22"/>
        </w:rPr>
        <w:t xml:space="preserve"> – </w:t>
      </w:r>
      <w:proofErr w:type="spellStart"/>
      <w:r w:rsidRPr="00872E62">
        <w:rPr>
          <w:rFonts w:ascii="Calibri" w:hAnsi="Calibri" w:cs="Calibri"/>
          <w:sz w:val="22"/>
          <w:szCs w:val="22"/>
        </w:rPr>
        <w:t>Wellens</w:t>
      </w:r>
      <w:proofErr w:type="spellEnd"/>
      <w:r w:rsidRPr="00872E62">
        <w:rPr>
          <w:rFonts w:ascii="Calibri" w:hAnsi="Calibri" w:cs="Calibri"/>
          <w:sz w:val="22"/>
          <w:szCs w:val="22"/>
        </w:rPr>
        <w:t>.</w:t>
      </w:r>
    </w:p>
    <w:p w:rsidR="00D749F0" w:rsidRPr="00872E62" w:rsidRDefault="00D749F0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>Toxidade em peixes</w:t>
      </w:r>
      <w:r w:rsidR="006A6AE0">
        <w:rPr>
          <w:rFonts w:ascii="Calibri" w:hAnsi="Calibri" w:cs="Calibri"/>
          <w:sz w:val="22"/>
          <w:szCs w:val="22"/>
        </w:rPr>
        <w:t>:</w:t>
      </w:r>
      <w:r w:rsidR="00E22188">
        <w:rPr>
          <w:rFonts w:ascii="Calibri" w:hAnsi="Calibri" w:cs="Calibri"/>
          <w:sz w:val="22"/>
          <w:szCs w:val="22"/>
        </w:rPr>
        <w:t xml:space="preserve"> não determinado.</w:t>
      </w:r>
    </w:p>
    <w:p w:rsidR="00E22188" w:rsidRDefault="00D749F0" w:rsidP="00E22188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 xml:space="preserve">Demanda química de oxigênio (DQO): </w:t>
      </w:r>
      <w:r w:rsidR="00E22188">
        <w:rPr>
          <w:rFonts w:ascii="Calibri" w:hAnsi="Calibri" w:cs="Calibri"/>
          <w:sz w:val="22"/>
          <w:szCs w:val="22"/>
        </w:rPr>
        <w:t>não determinado.</w:t>
      </w:r>
    </w:p>
    <w:p w:rsidR="00E22188" w:rsidRDefault="00E22188" w:rsidP="00E22188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Mobilidade no solo: evapora lentamente, pode contaminar lençóis freáticos.</w:t>
      </w:r>
    </w:p>
    <w:p w:rsidR="00D749F0" w:rsidRPr="00872E62" w:rsidRDefault="00F70818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(</w:t>
      </w:r>
      <w:r w:rsidR="00D749F0" w:rsidRPr="00872E62">
        <w:rPr>
          <w:rFonts w:ascii="Calibri" w:hAnsi="Calibri" w:cs="Calibri"/>
          <w:sz w:val="22"/>
          <w:szCs w:val="22"/>
        </w:rPr>
        <w:t>Dados ecológicos fornecidos foram obtidos por conclusões analógicas</w:t>
      </w:r>
      <w:r>
        <w:rPr>
          <w:rFonts w:ascii="Calibri" w:hAnsi="Calibri" w:cs="Calibri"/>
          <w:sz w:val="22"/>
          <w:szCs w:val="22"/>
        </w:rPr>
        <w:t>)</w:t>
      </w: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  <w:r w:rsidRPr="00E22188">
        <w:rPr>
          <w:noProof/>
          <w:sz w:val="12"/>
          <w:szCs w:val="12"/>
        </w:rPr>
        <mc:AlternateContent>
          <mc:Choice Requires="wps">
            <w:drawing>
              <wp:anchor distT="4294967295" distB="4294967295" distL="114300" distR="114300" simplePos="0" relativeHeight="251733504" behindDoc="0" locked="0" layoutInCell="1" allowOverlap="1" wp14:anchorId="4684EE20" wp14:editId="74B01192">
                <wp:simplePos x="0" y="0"/>
                <wp:positionH relativeFrom="column">
                  <wp:posOffset>2540</wp:posOffset>
                </wp:positionH>
                <wp:positionV relativeFrom="paragraph">
                  <wp:posOffset>9525</wp:posOffset>
                </wp:positionV>
                <wp:extent cx="6438900" cy="0"/>
                <wp:effectExtent l="0" t="0" r="19050" b="19050"/>
                <wp:wrapNone/>
                <wp:docPr id="19" name="Conector re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2D6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05078C" id="Conector reto 21" o:spid="_x0000_s1026" style="position:absolute;z-index:251733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2pt,.75pt" to="507.2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" strokecolor="#002d62" strokeweight="1.5pt">
                <o:lock v:ext="edit" shapetype="f"/>
              </v:line>
            </w:pict>
          </mc:Fallback>
        </mc:AlternateContent>
      </w:r>
    </w:p>
    <w:p w:rsidR="00D749F0" w:rsidRPr="00872E62" w:rsidRDefault="00D749F0" w:rsidP="00B92FEE">
      <w:pPr>
        <w:widowControl w:val="0"/>
        <w:spacing w:after="160"/>
        <w:jc w:val="both"/>
        <w:rPr>
          <w:rFonts w:ascii="Calibri" w:hAnsi="Calibri" w:cs="Calibri"/>
          <w:b/>
          <w:sz w:val="28"/>
          <w:szCs w:val="22"/>
        </w:rPr>
      </w:pPr>
      <w:r w:rsidRPr="00872E62">
        <w:rPr>
          <w:rFonts w:ascii="Calibri" w:hAnsi="Calibri" w:cs="Calibri"/>
          <w:b/>
          <w:sz w:val="28"/>
          <w:szCs w:val="22"/>
        </w:rPr>
        <w:t>13.</w:t>
      </w:r>
      <w:r w:rsidRPr="00872E62">
        <w:rPr>
          <w:rFonts w:ascii="Calibri" w:hAnsi="Calibri" w:cs="Calibri"/>
          <w:b/>
          <w:sz w:val="28"/>
          <w:szCs w:val="22"/>
        </w:rPr>
        <w:tab/>
        <w:t>Considerações sobre tratamento e disposição</w:t>
      </w:r>
    </w:p>
    <w:p w:rsidR="00D749F0" w:rsidRPr="00872E62" w:rsidRDefault="00F70818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Não dispor resíduos na rede pública de esgoto, o tratamento e a disposição do produto deverá ser feita de acordo com as normas ditadas pelas autoridades ambientais, conforme </w:t>
      </w:r>
      <w:r w:rsidRPr="00F70818">
        <w:rPr>
          <w:rFonts w:ascii="Calibri" w:hAnsi="Calibri" w:cs="Calibri"/>
          <w:sz w:val="22"/>
          <w:szCs w:val="22"/>
        </w:rPr>
        <w:t xml:space="preserve">Conselho Nacional do Meio Ambiente </w:t>
      </w:r>
      <w:r>
        <w:rPr>
          <w:rFonts w:ascii="Calibri" w:hAnsi="Calibri" w:cs="Calibri"/>
          <w:sz w:val="22"/>
          <w:szCs w:val="22"/>
        </w:rPr>
        <w:t>(CONAMA)</w:t>
      </w:r>
      <w:r w:rsidR="00D749F0" w:rsidRPr="00872E62">
        <w:rPr>
          <w:rFonts w:ascii="Calibri" w:hAnsi="Calibri" w:cs="Calibri"/>
          <w:sz w:val="22"/>
          <w:szCs w:val="22"/>
        </w:rPr>
        <w:t>.</w:t>
      </w:r>
    </w:p>
    <w:p w:rsidR="00D749F0" w:rsidRPr="00872E62" w:rsidRDefault="00F70818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As e</w:t>
      </w:r>
      <w:r w:rsidR="00D749F0" w:rsidRPr="00872E62">
        <w:rPr>
          <w:rFonts w:ascii="Calibri" w:hAnsi="Calibri" w:cs="Calibri"/>
          <w:sz w:val="22"/>
          <w:szCs w:val="22"/>
        </w:rPr>
        <w:t>mbalagens</w:t>
      </w:r>
      <w:r>
        <w:rPr>
          <w:rFonts w:ascii="Calibri" w:hAnsi="Calibri" w:cs="Calibri"/>
          <w:sz w:val="22"/>
          <w:szCs w:val="22"/>
        </w:rPr>
        <w:t xml:space="preserve"> usadas não devem ser utilizadas para armazenar produtos de consumo humano. Caso a embalagem seja designada para a reciclagem, este trabalho deverá ser feito por empresas</w:t>
      </w:r>
      <w:r w:rsidR="00D749F0" w:rsidRPr="00872E62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especializadas.</w:t>
      </w: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  <w:r w:rsidRPr="00E22188">
        <w:rPr>
          <w:noProof/>
          <w:sz w:val="12"/>
          <w:szCs w:val="12"/>
        </w:rPr>
        <mc:AlternateContent>
          <mc:Choice Requires="wps">
            <w:drawing>
              <wp:anchor distT="4294967295" distB="4294967295" distL="114300" distR="114300" simplePos="0" relativeHeight="251731456" behindDoc="0" locked="0" layoutInCell="1" allowOverlap="1" wp14:anchorId="4684EE20" wp14:editId="74B01192">
                <wp:simplePos x="0" y="0"/>
                <wp:positionH relativeFrom="column">
                  <wp:posOffset>2540</wp:posOffset>
                </wp:positionH>
                <wp:positionV relativeFrom="paragraph">
                  <wp:posOffset>9525</wp:posOffset>
                </wp:positionV>
                <wp:extent cx="6438900" cy="0"/>
                <wp:effectExtent l="0" t="0" r="19050" b="19050"/>
                <wp:wrapNone/>
                <wp:docPr id="18" name="Conector re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2D6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5D773B" id="Conector reto 21" o:spid="_x0000_s1026" style="position:absolute;z-index:251731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2pt,.75pt" to="507.2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" strokecolor="#002d62" strokeweight="1.5pt">
                <o:lock v:ext="edit" shapetype="f"/>
              </v:line>
            </w:pict>
          </mc:Fallback>
        </mc:AlternateContent>
      </w:r>
    </w:p>
    <w:p w:rsidR="00D749F0" w:rsidRPr="00872E62" w:rsidRDefault="00D749F0" w:rsidP="00B92FEE">
      <w:pPr>
        <w:widowControl w:val="0"/>
        <w:spacing w:after="160"/>
        <w:jc w:val="both"/>
        <w:rPr>
          <w:rFonts w:ascii="Calibri" w:hAnsi="Calibri" w:cs="Calibri"/>
          <w:b/>
          <w:sz w:val="28"/>
          <w:szCs w:val="22"/>
        </w:rPr>
      </w:pPr>
      <w:r w:rsidRPr="00872E62">
        <w:rPr>
          <w:rFonts w:ascii="Calibri" w:hAnsi="Calibri" w:cs="Calibri"/>
          <w:b/>
          <w:sz w:val="28"/>
          <w:szCs w:val="22"/>
        </w:rPr>
        <w:t>14.</w:t>
      </w:r>
      <w:r w:rsidRPr="00872E62">
        <w:rPr>
          <w:rFonts w:ascii="Calibri" w:hAnsi="Calibri" w:cs="Calibri"/>
          <w:b/>
          <w:sz w:val="28"/>
          <w:szCs w:val="22"/>
        </w:rPr>
        <w:tab/>
        <w:t>Informação de transporte</w:t>
      </w:r>
    </w:p>
    <w:p w:rsidR="00F70818" w:rsidRDefault="00F70818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Regulamentações nacionais e internacionais:</w:t>
      </w:r>
    </w:p>
    <w:p w:rsidR="00F70818" w:rsidRDefault="00F70818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Terrestres (rodovias e ferrovias): ANTT (</w:t>
      </w:r>
      <w:r w:rsidRPr="00F70818">
        <w:rPr>
          <w:rFonts w:ascii="Calibri" w:hAnsi="Calibri" w:cs="Calibri"/>
          <w:sz w:val="22"/>
          <w:szCs w:val="22"/>
        </w:rPr>
        <w:t>Agência Naci</w:t>
      </w:r>
      <w:r>
        <w:rPr>
          <w:rFonts w:ascii="Calibri" w:hAnsi="Calibri" w:cs="Calibri"/>
          <w:sz w:val="22"/>
          <w:szCs w:val="22"/>
        </w:rPr>
        <w:t>onal de Transportes Terrestres), resolução n</w:t>
      </w:r>
      <w:r w:rsidRPr="00F70818">
        <w:rPr>
          <w:rFonts w:ascii="Calibri" w:hAnsi="Calibri" w:cs="Calibri"/>
          <w:sz w:val="22"/>
          <w:szCs w:val="22"/>
          <w:vertAlign w:val="superscript"/>
        </w:rPr>
        <w:t>o</w:t>
      </w:r>
      <w:r>
        <w:rPr>
          <w:rFonts w:ascii="Calibri" w:hAnsi="Calibri" w:cs="Calibri"/>
          <w:sz w:val="22"/>
          <w:szCs w:val="22"/>
        </w:rPr>
        <w:t xml:space="preserve"> 420/04, 701/04, 1644/06, 2675/08 e 3383/10.</w:t>
      </w:r>
    </w:p>
    <w:p w:rsidR="00F70818" w:rsidRDefault="00F70818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Número ONU: não enquadrado na portaria em vigor sobre transporte de produtos perigosos.</w:t>
      </w: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  <w:r w:rsidRPr="00E22188">
        <w:rPr>
          <w:noProof/>
          <w:sz w:val="12"/>
          <w:szCs w:val="12"/>
        </w:rPr>
        <mc:AlternateContent>
          <mc:Choice Requires="wps">
            <w:drawing>
              <wp:anchor distT="4294967295" distB="4294967295" distL="114300" distR="114300" simplePos="0" relativeHeight="251729408" behindDoc="0" locked="0" layoutInCell="1" allowOverlap="1" wp14:anchorId="4684EE20" wp14:editId="74B01192">
                <wp:simplePos x="0" y="0"/>
                <wp:positionH relativeFrom="column">
                  <wp:posOffset>2540</wp:posOffset>
                </wp:positionH>
                <wp:positionV relativeFrom="paragraph">
                  <wp:posOffset>9525</wp:posOffset>
                </wp:positionV>
                <wp:extent cx="6438900" cy="0"/>
                <wp:effectExtent l="0" t="0" r="19050" b="19050"/>
                <wp:wrapNone/>
                <wp:docPr id="17" name="Conector re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2D6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846A17" id="Conector reto 21" o:spid="_x0000_s1026" style="position:absolute;z-index:251729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2pt,.75pt" to="507.2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" strokecolor="#002d62" strokeweight="1.5pt">
                <o:lock v:ext="edit" shapetype="f"/>
              </v:line>
            </w:pict>
          </mc:Fallback>
        </mc:AlternateContent>
      </w:r>
    </w:p>
    <w:p w:rsidR="00D749F0" w:rsidRPr="00872E62" w:rsidRDefault="00D749F0" w:rsidP="00B92FEE">
      <w:pPr>
        <w:widowControl w:val="0"/>
        <w:spacing w:after="160"/>
        <w:jc w:val="both"/>
        <w:rPr>
          <w:rFonts w:ascii="Calibri" w:hAnsi="Calibri" w:cs="Calibri"/>
          <w:b/>
          <w:sz w:val="28"/>
          <w:szCs w:val="22"/>
        </w:rPr>
      </w:pPr>
      <w:r w:rsidRPr="00872E62">
        <w:rPr>
          <w:rFonts w:ascii="Calibri" w:hAnsi="Calibri" w:cs="Calibri"/>
          <w:b/>
          <w:sz w:val="28"/>
          <w:szCs w:val="22"/>
        </w:rPr>
        <w:t>15.  Regulamentações</w:t>
      </w:r>
    </w:p>
    <w:p w:rsidR="00D749F0" w:rsidRPr="00872E62" w:rsidRDefault="00D749F0" w:rsidP="00902A00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>Produto não classificado</w:t>
      </w:r>
      <w:r w:rsidR="0025335A">
        <w:rPr>
          <w:rFonts w:ascii="Calibri" w:hAnsi="Calibri" w:cs="Calibri"/>
          <w:sz w:val="22"/>
          <w:szCs w:val="22"/>
        </w:rPr>
        <w:t>.</w:t>
      </w:r>
      <w:r w:rsidRPr="00872E62">
        <w:rPr>
          <w:rFonts w:ascii="Calibri" w:hAnsi="Calibri" w:cs="Calibri"/>
          <w:sz w:val="22"/>
          <w:szCs w:val="22"/>
        </w:rPr>
        <w:t xml:space="preserve"> Mercadoria não perigosa.</w:t>
      </w: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  <w:r w:rsidRPr="00E22188">
        <w:rPr>
          <w:noProof/>
          <w:sz w:val="12"/>
          <w:szCs w:val="12"/>
        </w:rPr>
        <mc:AlternateContent>
          <mc:Choice Requires="wps">
            <w:drawing>
              <wp:anchor distT="4294967295" distB="4294967295" distL="114300" distR="114300" simplePos="0" relativeHeight="251727360" behindDoc="0" locked="0" layoutInCell="1" allowOverlap="1" wp14:anchorId="4684EE20" wp14:editId="74B01192">
                <wp:simplePos x="0" y="0"/>
                <wp:positionH relativeFrom="column">
                  <wp:posOffset>2540</wp:posOffset>
                </wp:positionH>
                <wp:positionV relativeFrom="paragraph">
                  <wp:posOffset>9525</wp:posOffset>
                </wp:positionV>
                <wp:extent cx="6438900" cy="0"/>
                <wp:effectExtent l="0" t="0" r="19050" b="19050"/>
                <wp:wrapNone/>
                <wp:docPr id="16" name="Conector re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2D6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C11363" id="Conector reto 21" o:spid="_x0000_s1026" style="position:absolute;z-index:251727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2pt,.75pt" to="507.2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" strokecolor="#002d62" strokeweight="1.5pt">
                <o:lock v:ext="edit" shapetype="f"/>
              </v:line>
            </w:pict>
          </mc:Fallback>
        </mc:AlternateContent>
      </w:r>
    </w:p>
    <w:p w:rsidR="00D749F0" w:rsidRPr="00872E62" w:rsidRDefault="00D749F0" w:rsidP="00B92FEE">
      <w:pPr>
        <w:widowControl w:val="0"/>
        <w:spacing w:after="160"/>
        <w:jc w:val="both"/>
        <w:rPr>
          <w:rFonts w:ascii="Calibri" w:hAnsi="Calibri" w:cs="Calibri"/>
          <w:b/>
          <w:sz w:val="28"/>
          <w:szCs w:val="22"/>
        </w:rPr>
      </w:pPr>
      <w:r w:rsidRPr="00872E62">
        <w:rPr>
          <w:rFonts w:ascii="Calibri" w:hAnsi="Calibri" w:cs="Calibri"/>
          <w:b/>
          <w:sz w:val="28"/>
          <w:szCs w:val="22"/>
        </w:rPr>
        <w:t>16. Outras informações</w:t>
      </w:r>
    </w:p>
    <w:p w:rsidR="00F70818" w:rsidRDefault="00F70818" w:rsidP="000B070C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Sigla: DL 50 – Significa dose letal 50% das cobaias em teste.</w:t>
      </w:r>
    </w:p>
    <w:p w:rsidR="00F70818" w:rsidRDefault="00F70818" w:rsidP="000B070C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</w:p>
    <w:p w:rsidR="00D749F0" w:rsidRDefault="00D749F0" w:rsidP="000B070C">
      <w:pPr>
        <w:widowControl w:val="0"/>
        <w:spacing w:after="80"/>
        <w:jc w:val="both"/>
        <w:rPr>
          <w:rFonts w:ascii="Calibri" w:hAnsi="Calibri" w:cs="Calibri"/>
          <w:sz w:val="22"/>
          <w:szCs w:val="22"/>
        </w:rPr>
      </w:pPr>
      <w:r w:rsidRPr="00872E62">
        <w:rPr>
          <w:rFonts w:ascii="Calibri" w:hAnsi="Calibri" w:cs="Calibri"/>
          <w:sz w:val="22"/>
          <w:szCs w:val="22"/>
        </w:rPr>
        <w:t xml:space="preserve">As informações contidas neste documento baseiam-se nos nossos atuais conhecimentos. Tentamos descrever recomendações com relação a exigências de segurança e não tem o objetivo de assegurar características específicas, portanto informações de caráter </w:t>
      </w:r>
      <w:proofErr w:type="spellStart"/>
      <w:r w:rsidRPr="00872E62">
        <w:rPr>
          <w:rFonts w:ascii="Calibri" w:hAnsi="Calibri" w:cs="Calibri"/>
          <w:sz w:val="22"/>
          <w:szCs w:val="22"/>
        </w:rPr>
        <w:t>orientativo</w:t>
      </w:r>
      <w:proofErr w:type="spellEnd"/>
      <w:r w:rsidRPr="00872E62">
        <w:rPr>
          <w:rFonts w:ascii="Calibri" w:hAnsi="Calibri" w:cs="Calibri"/>
          <w:sz w:val="22"/>
          <w:szCs w:val="22"/>
        </w:rPr>
        <w:t>.</w:t>
      </w: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</w:p>
    <w:p w:rsidR="00B92FEE" w:rsidRPr="00E22188" w:rsidRDefault="00B92FEE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  <w:r w:rsidRPr="00E22188">
        <w:rPr>
          <w:noProof/>
          <w:sz w:val="12"/>
          <w:szCs w:val="12"/>
        </w:rPr>
        <mc:AlternateContent>
          <mc:Choice Requires="wps">
            <w:drawing>
              <wp:anchor distT="4294967295" distB="4294967295" distL="114300" distR="114300" simplePos="0" relativeHeight="251725312" behindDoc="0" locked="0" layoutInCell="1" allowOverlap="1" wp14:anchorId="4684EE20" wp14:editId="74B01192">
                <wp:simplePos x="0" y="0"/>
                <wp:positionH relativeFrom="column">
                  <wp:posOffset>2540</wp:posOffset>
                </wp:positionH>
                <wp:positionV relativeFrom="paragraph">
                  <wp:posOffset>9525</wp:posOffset>
                </wp:positionV>
                <wp:extent cx="6438900" cy="0"/>
                <wp:effectExtent l="0" t="0" r="19050" b="19050"/>
                <wp:wrapNone/>
                <wp:docPr id="15" name="Conector re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2D6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7FE4FF" id="Conector reto 21" o:spid="_x0000_s1026" style="position:absolute;z-index:251725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2pt,.75pt" to="507.2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" strokecolor="#002d62" strokeweight="1.5pt">
                <o:lock v:ext="edit" shapetype="f"/>
              </v:line>
            </w:pict>
          </mc:Fallback>
        </mc:AlternateContent>
      </w:r>
    </w:p>
    <w:p w:rsidR="00FE4ED0" w:rsidRPr="00E22188" w:rsidRDefault="00FE4ED0" w:rsidP="00B92FEE">
      <w:pPr>
        <w:widowControl w:val="0"/>
        <w:spacing w:after="80"/>
        <w:jc w:val="both"/>
        <w:rPr>
          <w:rFonts w:ascii="Calibri" w:hAnsi="Calibri" w:cs="Calibri"/>
          <w:sz w:val="12"/>
          <w:szCs w:val="12"/>
        </w:rPr>
      </w:pPr>
    </w:p>
    <w:sectPr w:rsidR="00FE4ED0" w:rsidRPr="00E22188" w:rsidSect="00DF0B49">
      <w:headerReference w:type="default" r:id="rId8"/>
      <w:footerReference w:type="default" r:id="rId9"/>
      <w:pgSz w:w="11906" w:h="16838"/>
      <w:pgMar w:top="1670" w:right="1134" w:bottom="1134" w:left="851" w:header="709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479F" w:rsidRDefault="0017479F" w:rsidP="00D749F0">
      <w:r>
        <w:separator/>
      </w:r>
    </w:p>
  </w:endnote>
  <w:endnote w:type="continuationSeparator" w:id="0">
    <w:p w:rsidR="0017479F" w:rsidRDefault="0017479F" w:rsidP="00D74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43C6" w:rsidRDefault="00C71F45" w:rsidP="00D749F0">
    <w:pPr>
      <w:pStyle w:val="Rodap"/>
      <w:jc w:val="center"/>
      <w:rPr>
        <w:rFonts w:ascii="Myriad Pro" w:hAnsi="Myriad Pro"/>
        <w:b/>
        <w:i/>
        <w:color w:val="00305F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5DD5CBC6" wp14:editId="6DF75BFE">
          <wp:simplePos x="0" y="0"/>
          <wp:positionH relativeFrom="column">
            <wp:posOffset>-539115</wp:posOffset>
          </wp:positionH>
          <wp:positionV relativeFrom="paragraph">
            <wp:posOffset>5080</wp:posOffset>
          </wp:positionV>
          <wp:extent cx="7559675" cy="228600"/>
          <wp:effectExtent l="0" t="0" r="3175" b="0"/>
          <wp:wrapNone/>
          <wp:docPr id="3" name="Imagem 5" descr="C:\Users\Administrador\Desktop\Cabeçalh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Users\Administrador\Desktop\Cabeçalh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E43C6" w:rsidRPr="00D749F0" w:rsidRDefault="00925CA5" w:rsidP="0025335A">
    <w:pPr>
      <w:pStyle w:val="Rodap"/>
      <w:rPr>
        <w:rFonts w:ascii="Myriad Pro" w:hAnsi="Myriad Pro"/>
        <w:b/>
        <w:i/>
        <w:color w:val="00305F"/>
        <w:sz w:val="16"/>
        <w:szCs w:val="16"/>
      </w:rPr>
    </w:pPr>
    <w:r>
      <w:rPr>
        <w:rFonts w:ascii="Myriad Pro" w:hAnsi="Myriad Pro"/>
        <w:b/>
        <w:i/>
        <w:color w:val="00305F"/>
        <w:sz w:val="16"/>
        <w:szCs w:val="16"/>
      </w:rPr>
      <w:t xml:space="preserve">FISPQ </w:t>
    </w:r>
    <w:proofErr w:type="gramStart"/>
    <w:r>
      <w:rPr>
        <w:rFonts w:ascii="Myriad Pro" w:hAnsi="Myriad Pro"/>
        <w:b/>
        <w:i/>
        <w:color w:val="00305F"/>
        <w:sz w:val="16"/>
        <w:szCs w:val="16"/>
      </w:rPr>
      <w:t>AG.DESMOL</w:t>
    </w:r>
    <w:r w:rsidR="00BA0C64">
      <w:rPr>
        <w:rFonts w:ascii="Myriad Pro" w:hAnsi="Myriad Pro"/>
        <w:b/>
        <w:i/>
        <w:color w:val="00305F"/>
        <w:sz w:val="16"/>
        <w:szCs w:val="16"/>
      </w:rPr>
      <w:t>DANTE</w:t>
    </w:r>
    <w:proofErr w:type="gramEnd"/>
    <w:r w:rsidR="00E47D0D">
      <w:rPr>
        <w:rFonts w:ascii="Myriad Pro" w:hAnsi="Myriad Pro"/>
        <w:b/>
        <w:i/>
        <w:color w:val="00305F"/>
        <w:sz w:val="16"/>
        <w:szCs w:val="16"/>
      </w:rPr>
      <w:t xml:space="preserve"> MINERAL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479F" w:rsidRDefault="0017479F" w:rsidP="00D749F0">
      <w:r>
        <w:separator/>
      </w:r>
    </w:p>
  </w:footnote>
  <w:footnote w:type="continuationSeparator" w:id="0">
    <w:p w:rsidR="0017479F" w:rsidRDefault="0017479F" w:rsidP="00D749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35A" w:rsidRPr="00DF0B49" w:rsidRDefault="00C71F45">
    <w:pPr>
      <w:pStyle w:val="Cabealho"/>
      <w:rPr>
        <w:rFonts w:ascii="Calibri" w:hAnsi="Calibri"/>
      </w:rPr>
    </w:pPr>
    <w:r w:rsidRPr="00DF0B49">
      <w:rPr>
        <w:rFonts w:ascii="Calibri" w:hAnsi="Calibri"/>
        <w:noProof/>
      </w:rPr>
      <w:drawing>
        <wp:anchor distT="0" distB="0" distL="114300" distR="114300" simplePos="0" relativeHeight="251658240" behindDoc="0" locked="0" layoutInCell="1" allowOverlap="1" wp14:anchorId="505F2903" wp14:editId="6DB542EF">
          <wp:simplePos x="0" y="0"/>
          <wp:positionH relativeFrom="column">
            <wp:posOffset>-529590</wp:posOffset>
          </wp:positionH>
          <wp:positionV relativeFrom="paragraph">
            <wp:posOffset>-192405</wp:posOffset>
          </wp:positionV>
          <wp:extent cx="7559675" cy="777875"/>
          <wp:effectExtent l="0" t="0" r="3175" b="3175"/>
          <wp:wrapSquare wrapText="bothSides"/>
          <wp:docPr id="1" name="Imagem 1" descr="Cabeçalhu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çalhu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777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5335A" w:rsidRPr="00DF0B49" w:rsidRDefault="0025335A">
    <w:pPr>
      <w:pStyle w:val="Cabealho"/>
      <w:rPr>
        <w:rFonts w:ascii="Calibri" w:hAnsi="Calibri"/>
      </w:rPr>
    </w:pPr>
  </w:p>
  <w:p w:rsidR="004E43C6" w:rsidRPr="00DF0B49" w:rsidRDefault="004E43C6">
    <w:pPr>
      <w:pStyle w:val="Cabealho"/>
      <w:rPr>
        <w:rFonts w:ascii="Calibri" w:hAnsi="Calibri"/>
      </w:rPr>
    </w:pPr>
  </w:p>
  <w:p w:rsidR="0025335A" w:rsidRPr="00DF0B49" w:rsidRDefault="0025335A">
    <w:pPr>
      <w:pStyle w:val="Cabealho"/>
      <w:rPr>
        <w:rFonts w:ascii="Calibri" w:hAnsi="Calibri"/>
        <w:sz w:val="10"/>
      </w:rPr>
    </w:pPr>
  </w:p>
  <w:p w:rsidR="0025335A" w:rsidRPr="00DF0B49" w:rsidRDefault="0025335A" w:rsidP="0025335A">
    <w:pPr>
      <w:ind w:right="-856" w:hanging="720"/>
      <w:jc w:val="center"/>
      <w:outlineLvl w:val="0"/>
      <w:rPr>
        <w:rFonts w:ascii="Calibri" w:hAnsi="Calibri" w:cs="Calibri"/>
        <w:b/>
        <w:sz w:val="32"/>
        <w:szCs w:val="22"/>
      </w:rPr>
    </w:pPr>
    <w:r w:rsidRPr="00DF0B49">
      <w:rPr>
        <w:rFonts w:ascii="Calibri" w:hAnsi="Calibri" w:cs="Calibri"/>
        <w:b/>
        <w:sz w:val="32"/>
        <w:szCs w:val="22"/>
      </w:rPr>
      <w:t>FICHA DE INFORMAÇÃO DE SEGURANÇA DE PRODUTOS QUÍMICOS</w:t>
    </w:r>
  </w:p>
  <w:p w:rsidR="0025335A" w:rsidRDefault="0025335A" w:rsidP="00DF0B49">
    <w:pPr>
      <w:ind w:right="-856" w:hanging="720"/>
      <w:jc w:val="center"/>
      <w:outlineLvl w:val="0"/>
      <w:rPr>
        <w:rFonts w:ascii="Calibri" w:hAnsi="Calibri" w:cs="Calibri"/>
        <w:b/>
        <w:szCs w:val="22"/>
      </w:rPr>
    </w:pPr>
    <w:r w:rsidRPr="00DF0B49">
      <w:rPr>
        <w:rFonts w:ascii="Calibri" w:hAnsi="Calibri" w:cs="Calibri"/>
        <w:b/>
        <w:szCs w:val="22"/>
      </w:rPr>
      <w:t>CONFORME ABNT NBR 14725</w:t>
    </w:r>
  </w:p>
  <w:p w:rsidR="00DF0B49" w:rsidRPr="00DF0B49" w:rsidRDefault="00DF0B49" w:rsidP="00DF0B49">
    <w:pPr>
      <w:ind w:right="-856" w:hanging="720"/>
      <w:jc w:val="center"/>
      <w:outlineLvl w:val="0"/>
      <w:rPr>
        <w:sz w:val="10"/>
        <w:szCs w:val="10"/>
      </w:rPr>
    </w:pPr>
    <w:r w:rsidRPr="00DF0B49">
      <w:rPr>
        <w:sz w:val="10"/>
        <w:szCs w:val="1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1E034A"/>
    <w:multiLevelType w:val="hybridMultilevel"/>
    <w:tmpl w:val="CE788124"/>
    <w:lvl w:ilvl="0" w:tplc="0792DB6E">
      <w:start w:val="2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" w15:restartNumberingAfterBreak="0">
    <w:nsid w:val="1B91318E"/>
    <w:multiLevelType w:val="hybridMultilevel"/>
    <w:tmpl w:val="667AF092"/>
    <w:lvl w:ilvl="0" w:tplc="1BC0198C">
      <w:start w:val="13"/>
      <w:numFmt w:val="decimal"/>
      <w:lvlText w:val="%1."/>
      <w:lvlJc w:val="left"/>
      <w:pPr>
        <w:tabs>
          <w:tab w:val="num" w:pos="-270"/>
        </w:tabs>
        <w:ind w:left="-270" w:hanging="45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" w15:restartNumberingAfterBreak="0">
    <w:nsid w:val="2B84284B"/>
    <w:multiLevelType w:val="hybridMultilevel"/>
    <w:tmpl w:val="41BACA04"/>
    <w:lvl w:ilvl="0" w:tplc="E7A8AD78">
      <w:start w:val="7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" w15:restartNumberingAfterBreak="0">
    <w:nsid w:val="5054644D"/>
    <w:multiLevelType w:val="hybridMultilevel"/>
    <w:tmpl w:val="7688B550"/>
    <w:lvl w:ilvl="0" w:tplc="CD98FFF8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4" w15:restartNumberingAfterBreak="0">
    <w:nsid w:val="50C84719"/>
    <w:multiLevelType w:val="hybridMultilevel"/>
    <w:tmpl w:val="B944FC1C"/>
    <w:lvl w:ilvl="0" w:tplc="706A2A08">
      <w:start w:val="10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5" w15:restartNumberingAfterBreak="0">
    <w:nsid w:val="59F548DB"/>
    <w:multiLevelType w:val="hybridMultilevel"/>
    <w:tmpl w:val="2632D4FE"/>
    <w:lvl w:ilvl="0" w:tplc="E146F93C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6" w15:restartNumberingAfterBreak="0">
    <w:nsid w:val="5CC35E65"/>
    <w:multiLevelType w:val="hybridMultilevel"/>
    <w:tmpl w:val="3E1C1F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662D74"/>
    <w:multiLevelType w:val="hybridMultilevel"/>
    <w:tmpl w:val="57803ADA"/>
    <w:lvl w:ilvl="0" w:tplc="C6FEAE04">
      <w:start w:val="3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4B5F"/>
    <w:rsid w:val="000B070C"/>
    <w:rsid w:val="000D3EDE"/>
    <w:rsid w:val="001200EA"/>
    <w:rsid w:val="00132753"/>
    <w:rsid w:val="00166780"/>
    <w:rsid w:val="0017479F"/>
    <w:rsid w:val="001918DC"/>
    <w:rsid w:val="001B01D7"/>
    <w:rsid w:val="001B3BDF"/>
    <w:rsid w:val="002056AC"/>
    <w:rsid w:val="0025335A"/>
    <w:rsid w:val="003160EB"/>
    <w:rsid w:val="00327FB5"/>
    <w:rsid w:val="0035389F"/>
    <w:rsid w:val="003616CE"/>
    <w:rsid w:val="00372938"/>
    <w:rsid w:val="003E0994"/>
    <w:rsid w:val="003E6367"/>
    <w:rsid w:val="0041757E"/>
    <w:rsid w:val="0042594B"/>
    <w:rsid w:val="0047391C"/>
    <w:rsid w:val="004E43C6"/>
    <w:rsid w:val="004F46DF"/>
    <w:rsid w:val="00525B98"/>
    <w:rsid w:val="005B2AFB"/>
    <w:rsid w:val="005B3D85"/>
    <w:rsid w:val="005F0F59"/>
    <w:rsid w:val="0060083A"/>
    <w:rsid w:val="00632CF3"/>
    <w:rsid w:val="00634B7D"/>
    <w:rsid w:val="00651ECA"/>
    <w:rsid w:val="006838C8"/>
    <w:rsid w:val="006A6AE0"/>
    <w:rsid w:val="006E3CA4"/>
    <w:rsid w:val="00732A9A"/>
    <w:rsid w:val="007344F7"/>
    <w:rsid w:val="00737387"/>
    <w:rsid w:val="00741E51"/>
    <w:rsid w:val="007B662B"/>
    <w:rsid w:val="007B6822"/>
    <w:rsid w:val="007F2E4F"/>
    <w:rsid w:val="0080717D"/>
    <w:rsid w:val="00872E62"/>
    <w:rsid w:val="008C0B12"/>
    <w:rsid w:val="008D649B"/>
    <w:rsid w:val="008F184D"/>
    <w:rsid w:val="008F2277"/>
    <w:rsid w:val="00902A00"/>
    <w:rsid w:val="00925CA5"/>
    <w:rsid w:val="00932184"/>
    <w:rsid w:val="00934F0B"/>
    <w:rsid w:val="00940DBA"/>
    <w:rsid w:val="00960A1C"/>
    <w:rsid w:val="009B7A54"/>
    <w:rsid w:val="00A32163"/>
    <w:rsid w:val="00A40B1C"/>
    <w:rsid w:val="00A72804"/>
    <w:rsid w:val="00AA12E4"/>
    <w:rsid w:val="00AD4D5A"/>
    <w:rsid w:val="00B0366C"/>
    <w:rsid w:val="00B038C5"/>
    <w:rsid w:val="00B40B1C"/>
    <w:rsid w:val="00B4406C"/>
    <w:rsid w:val="00B92FEE"/>
    <w:rsid w:val="00BA0C64"/>
    <w:rsid w:val="00BB3852"/>
    <w:rsid w:val="00BE2859"/>
    <w:rsid w:val="00BE427A"/>
    <w:rsid w:val="00C71688"/>
    <w:rsid w:val="00C71F45"/>
    <w:rsid w:val="00C97BD5"/>
    <w:rsid w:val="00CE4B5F"/>
    <w:rsid w:val="00D749F0"/>
    <w:rsid w:val="00DE4AA8"/>
    <w:rsid w:val="00DF0141"/>
    <w:rsid w:val="00DF0B49"/>
    <w:rsid w:val="00E22188"/>
    <w:rsid w:val="00E47D0D"/>
    <w:rsid w:val="00E56254"/>
    <w:rsid w:val="00E6340C"/>
    <w:rsid w:val="00E65DA2"/>
    <w:rsid w:val="00E90BDA"/>
    <w:rsid w:val="00E9441A"/>
    <w:rsid w:val="00F70818"/>
    <w:rsid w:val="00F85C5B"/>
    <w:rsid w:val="00F87BE5"/>
    <w:rsid w:val="00FE4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9937"/>
    <o:shapelayout v:ext="edit">
      <o:idmap v:ext="edit" data="1"/>
    </o:shapelayout>
  </w:shapeDefaults>
  <w:decimalSymbol w:val=","/>
  <w:listSeparator w:val=";"/>
  <w14:docId w14:val="2B180912"/>
  <w14:defaultImageDpi w14:val="300"/>
  <w15:docId w15:val="{FFE83091-23D4-4D56-986C-FA68CDE92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749F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D749F0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D749F0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D749F0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D749F0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3616C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3616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02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3303F-5DBD-45A5-BEA5-321FAF8A4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</TotalTime>
  <Pages>4</Pages>
  <Words>1026</Words>
  <Characters>5542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FISPQ – FICHA DE INFORMAÇÃO DE  SEGURANÇA DE PRODUTOS QUIMICOS</vt:lpstr>
      <vt:lpstr>FISPQ – FICHA DE INFORMAÇÃO DE  SEGURANÇA DE PRODUTOS QUIMICOS</vt:lpstr>
    </vt:vector>
  </TitlesOfParts>
  <Company>Microsoft</Company>
  <LinksUpToDate>false</LinksUpToDate>
  <CharactersWithSpaces>6555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FISPQ – FICHA DE INFORMAÇÃO DE  SEGURANÇA DE PRODUTOS QUIMICOS</dc:title>
  <dc:creator>Proprietario</dc:creator>
  <cp:lastModifiedBy>Juliana Fernandes</cp:lastModifiedBy>
  <cp:revision>30</cp:revision>
  <cp:lastPrinted>2013-01-22T18:16:00Z</cp:lastPrinted>
  <dcterms:created xsi:type="dcterms:W3CDTF">2013-01-21T14:21:00Z</dcterms:created>
  <dcterms:modified xsi:type="dcterms:W3CDTF">2018-01-24T13:33:00Z</dcterms:modified>
</cp:coreProperties>
</file>